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91" w:rsidRDefault="004A2382" w:rsidP="003F3798">
      <w:pPr>
        <w:jc w:val="center"/>
        <w:rPr>
          <w:b/>
          <w:sz w:val="32"/>
          <w:szCs w:val="32"/>
          <w:u w:val="single"/>
        </w:rPr>
      </w:pPr>
      <w:r w:rsidRPr="004A2382">
        <w:t xml:space="preserve"> </w:t>
      </w:r>
      <w:r>
        <w:rPr>
          <w:noProof/>
        </w:rPr>
        <w:drawing>
          <wp:inline distT="0" distB="0" distL="0" distR="0" wp14:anchorId="44FAE05E" wp14:editId="677E407A">
            <wp:extent cx="3141131" cy="2000250"/>
            <wp:effectExtent l="0" t="0" r="2540" b="0"/>
            <wp:docPr id="1" name="Picture 1" descr="C:\Users\dalman\AppData\Local\Microsoft\Windows\Temporary Internet Files\Content.Word\Oakley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man\AppData\Local\Microsoft\Windows\Temporary Internet Files\Content.Word\Oakley_logo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942" cy="2081002"/>
                    </a:xfrm>
                    <a:prstGeom prst="rect">
                      <a:avLst/>
                    </a:prstGeom>
                    <a:noFill/>
                    <a:ln>
                      <a:noFill/>
                    </a:ln>
                  </pic:spPr>
                </pic:pic>
              </a:graphicData>
            </a:graphic>
          </wp:inline>
        </w:drawing>
      </w:r>
    </w:p>
    <w:p w:rsidR="00FA2191" w:rsidRDefault="00FA2191" w:rsidP="004C6BC3">
      <w:pPr>
        <w:spacing w:after="360"/>
        <w:rPr>
          <w:sz w:val="32"/>
          <w:szCs w:val="32"/>
        </w:rPr>
      </w:pPr>
      <w:r>
        <w:rPr>
          <w:sz w:val="32"/>
          <w:szCs w:val="32"/>
        </w:rPr>
        <w:tab/>
      </w:r>
    </w:p>
    <w:p w:rsidR="004C6BC3" w:rsidRPr="00C25DA5" w:rsidRDefault="004C6BC3" w:rsidP="003F1E39">
      <w:pPr>
        <w:spacing w:after="0" w:line="240" w:lineRule="auto"/>
        <w:rPr>
          <w:rFonts w:ascii="Baskerville Old Face" w:hAnsi="Baskerville Old Face" w:cs="Andalus"/>
          <w:b/>
          <w:color w:val="003E00"/>
          <w:sz w:val="72"/>
          <w:szCs w:val="72"/>
        </w:rPr>
      </w:pPr>
      <w:r w:rsidRPr="00C25DA5">
        <w:rPr>
          <w:rFonts w:ascii="Baskerville Old Face" w:hAnsi="Baskerville Old Face" w:cs="Andalus"/>
          <w:b/>
          <w:color w:val="003E00"/>
          <w:sz w:val="72"/>
          <w:szCs w:val="72"/>
        </w:rPr>
        <w:t xml:space="preserve">City of </w:t>
      </w:r>
      <w:r w:rsidRPr="00C25DA5">
        <w:rPr>
          <w:rFonts w:ascii="Baskerville Old Face" w:hAnsi="Baskerville Old Face" w:cs="Andalus"/>
          <w:b/>
          <w:color w:val="003E00"/>
          <w:sz w:val="72"/>
          <w:szCs w:val="72"/>
        </w:rPr>
        <w:tab/>
      </w:r>
      <w:r w:rsidRPr="00C25DA5">
        <w:rPr>
          <w:rFonts w:ascii="Baskerville Old Face" w:hAnsi="Baskerville Old Face" w:cs="Andalus"/>
          <w:b/>
          <w:color w:val="003E00"/>
          <w:sz w:val="72"/>
          <w:szCs w:val="72"/>
        </w:rPr>
        <w:tab/>
      </w:r>
      <w:r w:rsidRPr="00C25DA5">
        <w:rPr>
          <w:rFonts w:ascii="Baskerville Old Face" w:hAnsi="Baskerville Old Face" w:cs="Andalus"/>
          <w:b/>
          <w:color w:val="003E00"/>
          <w:sz w:val="72"/>
          <w:szCs w:val="72"/>
        </w:rPr>
        <w:tab/>
      </w:r>
      <w:r w:rsidRPr="00C25DA5">
        <w:rPr>
          <w:rFonts w:ascii="Baskerville Old Face" w:hAnsi="Baskerville Old Face" w:cs="Andalus"/>
          <w:b/>
          <w:color w:val="003E00"/>
          <w:sz w:val="72"/>
          <w:szCs w:val="72"/>
        </w:rPr>
        <w:tab/>
      </w:r>
      <w:r w:rsidRPr="00C25DA5">
        <w:rPr>
          <w:rFonts w:ascii="Baskerville Old Face" w:hAnsi="Baskerville Old Face" w:cs="Andalus"/>
          <w:b/>
          <w:color w:val="003E00"/>
          <w:sz w:val="72"/>
          <w:szCs w:val="72"/>
        </w:rPr>
        <w:tab/>
      </w:r>
      <w:r w:rsidRPr="00C25DA5">
        <w:rPr>
          <w:rFonts w:ascii="Baskerville Old Face" w:hAnsi="Baskerville Old Face" w:cs="Andalus"/>
          <w:b/>
          <w:color w:val="003E00"/>
          <w:sz w:val="72"/>
          <w:szCs w:val="72"/>
        </w:rPr>
        <w:tab/>
      </w:r>
    </w:p>
    <w:p w:rsidR="004C6BC3" w:rsidRPr="00C25DA5" w:rsidRDefault="004C6BC3" w:rsidP="003F1E39">
      <w:pPr>
        <w:spacing w:after="0" w:line="240" w:lineRule="auto"/>
        <w:rPr>
          <w:b/>
          <w:color w:val="003E00"/>
          <w:sz w:val="32"/>
          <w:szCs w:val="32"/>
        </w:rPr>
      </w:pPr>
      <w:r w:rsidRPr="00C25DA5">
        <w:rPr>
          <w:rFonts w:ascii="Baskerville Old Face" w:hAnsi="Baskerville Old Face"/>
          <w:b/>
          <w:color w:val="003E00"/>
          <w:sz w:val="72"/>
          <w:szCs w:val="72"/>
        </w:rPr>
        <w:t>Oakley</w:t>
      </w:r>
      <w:r w:rsidRPr="00C25DA5">
        <w:rPr>
          <w:rFonts w:ascii="Baskerville Old Face" w:hAnsi="Baskerville Old Face"/>
          <w:b/>
          <w:color w:val="003E00"/>
          <w:sz w:val="72"/>
          <w:szCs w:val="72"/>
        </w:rPr>
        <w:tab/>
      </w:r>
      <w:r w:rsidRPr="00C25DA5">
        <w:rPr>
          <w:rFonts w:ascii="Arial Rounded MT Bold" w:hAnsi="Arial Rounded MT Bold"/>
          <w:b/>
          <w:color w:val="003E00"/>
          <w:sz w:val="56"/>
          <w:szCs w:val="56"/>
        </w:rPr>
        <w:tab/>
      </w:r>
      <w:r w:rsidRPr="00C25DA5">
        <w:rPr>
          <w:rFonts w:ascii="Arial Rounded MT Bold" w:hAnsi="Arial Rounded MT Bold"/>
          <w:b/>
          <w:color w:val="003E00"/>
          <w:sz w:val="56"/>
          <w:szCs w:val="56"/>
        </w:rPr>
        <w:tab/>
      </w:r>
      <w:r w:rsidRPr="00C25DA5">
        <w:rPr>
          <w:rFonts w:ascii="Arial Rounded MT Bold" w:hAnsi="Arial Rounded MT Bold"/>
          <w:b/>
          <w:color w:val="003E00"/>
          <w:sz w:val="56"/>
          <w:szCs w:val="56"/>
        </w:rPr>
        <w:tab/>
      </w:r>
      <w:r w:rsidRPr="00C25DA5">
        <w:rPr>
          <w:rFonts w:ascii="Arial Rounded MT Bold" w:hAnsi="Arial Rounded MT Bold"/>
          <w:b/>
          <w:color w:val="003E00"/>
          <w:sz w:val="56"/>
          <w:szCs w:val="56"/>
        </w:rPr>
        <w:tab/>
      </w:r>
      <w:r w:rsidRPr="00C25DA5">
        <w:rPr>
          <w:b/>
          <w:color w:val="003E00"/>
          <w:sz w:val="32"/>
          <w:szCs w:val="32"/>
        </w:rPr>
        <w:t xml:space="preserve">        </w:t>
      </w:r>
    </w:p>
    <w:p w:rsidR="004C6BC3" w:rsidRPr="00C25DA5" w:rsidRDefault="004C6BC3" w:rsidP="003F1E39">
      <w:pPr>
        <w:spacing w:after="120" w:line="240" w:lineRule="auto"/>
        <w:rPr>
          <w:rFonts w:ascii="Baskerville Old Face" w:hAnsi="Baskerville Old Face"/>
          <w:b/>
          <w:color w:val="003E00"/>
          <w:sz w:val="72"/>
          <w:szCs w:val="72"/>
        </w:rPr>
      </w:pPr>
      <w:r w:rsidRPr="00C25DA5">
        <w:rPr>
          <w:rFonts w:ascii="Baskerville Old Face" w:hAnsi="Baskerville Old Face"/>
          <w:b/>
          <w:color w:val="003E00"/>
          <w:sz w:val="72"/>
          <w:szCs w:val="72"/>
        </w:rPr>
        <w:t>Economic</w:t>
      </w:r>
      <w:r w:rsidR="003F1E39" w:rsidRPr="00C25DA5">
        <w:rPr>
          <w:rFonts w:ascii="Baskerville Old Face" w:hAnsi="Baskerville Old Face"/>
          <w:b/>
          <w:color w:val="003E00"/>
          <w:sz w:val="72"/>
          <w:szCs w:val="72"/>
        </w:rPr>
        <w:tab/>
      </w:r>
      <w:r w:rsidR="003F1E39" w:rsidRPr="00C25DA5">
        <w:rPr>
          <w:rFonts w:ascii="Baskerville Old Face" w:hAnsi="Baskerville Old Face"/>
          <w:b/>
          <w:color w:val="003E00"/>
          <w:sz w:val="72"/>
          <w:szCs w:val="72"/>
        </w:rPr>
        <w:tab/>
      </w:r>
      <w:r w:rsidR="003F1E39" w:rsidRPr="00C25DA5">
        <w:rPr>
          <w:rFonts w:ascii="Baskerville Old Face" w:hAnsi="Baskerville Old Face"/>
          <w:b/>
          <w:color w:val="003E00"/>
          <w:sz w:val="72"/>
          <w:szCs w:val="72"/>
        </w:rPr>
        <w:tab/>
      </w:r>
      <w:r w:rsidRPr="00C25DA5">
        <w:rPr>
          <w:rFonts w:ascii="Baskerville Old Face" w:hAnsi="Baskerville Old Face"/>
          <w:b/>
          <w:color w:val="003E00"/>
          <w:sz w:val="72"/>
          <w:szCs w:val="72"/>
        </w:rPr>
        <w:t>201</w:t>
      </w:r>
      <w:r w:rsidR="008B1370" w:rsidRPr="00C25DA5">
        <w:rPr>
          <w:rFonts w:ascii="Baskerville Old Face" w:hAnsi="Baskerville Old Face"/>
          <w:b/>
          <w:color w:val="003E00"/>
          <w:sz w:val="72"/>
          <w:szCs w:val="72"/>
        </w:rPr>
        <w:t>6</w:t>
      </w:r>
      <w:r w:rsidRPr="00C25DA5">
        <w:rPr>
          <w:rFonts w:ascii="Baskerville Old Face" w:hAnsi="Baskerville Old Face"/>
          <w:b/>
          <w:color w:val="003E00"/>
          <w:sz w:val="72"/>
          <w:szCs w:val="72"/>
        </w:rPr>
        <w:t xml:space="preserve"> - 201</w:t>
      </w:r>
      <w:r w:rsidR="008B1370" w:rsidRPr="00C25DA5">
        <w:rPr>
          <w:rFonts w:ascii="Baskerville Old Face" w:hAnsi="Baskerville Old Face"/>
          <w:b/>
          <w:color w:val="003E00"/>
          <w:sz w:val="72"/>
          <w:szCs w:val="72"/>
        </w:rPr>
        <w:t>7</w:t>
      </w:r>
    </w:p>
    <w:p w:rsidR="004C6BC3" w:rsidRPr="00C25DA5" w:rsidRDefault="004C6BC3" w:rsidP="003F1E39">
      <w:pPr>
        <w:spacing w:after="120" w:line="240" w:lineRule="auto"/>
        <w:rPr>
          <w:rFonts w:ascii="Baskerville Old Face" w:hAnsi="Baskerville Old Face"/>
          <w:b/>
          <w:color w:val="003E00"/>
          <w:sz w:val="72"/>
          <w:szCs w:val="72"/>
        </w:rPr>
      </w:pPr>
      <w:r w:rsidRPr="00C25DA5">
        <w:rPr>
          <w:rFonts w:ascii="Baskerville Old Face" w:hAnsi="Baskerville Old Face"/>
          <w:b/>
          <w:color w:val="003E00"/>
          <w:sz w:val="72"/>
          <w:szCs w:val="72"/>
        </w:rPr>
        <w:t>Development</w:t>
      </w:r>
    </w:p>
    <w:p w:rsidR="004C6BC3" w:rsidRPr="00C25DA5" w:rsidRDefault="004C6BC3" w:rsidP="003F1E39">
      <w:pPr>
        <w:spacing w:after="120" w:line="240" w:lineRule="auto"/>
        <w:rPr>
          <w:rFonts w:ascii="Baskerville Old Face" w:hAnsi="Baskerville Old Face"/>
          <w:b/>
          <w:color w:val="003E00"/>
          <w:sz w:val="72"/>
          <w:szCs w:val="72"/>
        </w:rPr>
      </w:pPr>
      <w:r w:rsidRPr="00C25DA5">
        <w:rPr>
          <w:rFonts w:ascii="Baskerville Old Face" w:hAnsi="Baskerville Old Face"/>
          <w:b/>
          <w:color w:val="003E00"/>
          <w:sz w:val="72"/>
          <w:szCs w:val="72"/>
        </w:rPr>
        <w:t>Work Plan</w:t>
      </w:r>
    </w:p>
    <w:p w:rsidR="00FA2191" w:rsidRDefault="004C6BC3">
      <w:pPr>
        <w:rPr>
          <w:sz w:val="32"/>
          <w:szCs w:val="32"/>
        </w:rPr>
      </w:pPr>
      <w:r>
        <w:rPr>
          <w:b/>
          <w:noProof/>
          <w:sz w:val="32"/>
          <w:szCs w:val="32"/>
          <w:u w:val="single"/>
        </w:rPr>
        <mc:AlternateContent>
          <mc:Choice Requires="wps">
            <w:drawing>
              <wp:anchor distT="0" distB="0" distL="114300" distR="114300" simplePos="0" relativeHeight="251665408" behindDoc="0" locked="0" layoutInCell="1" allowOverlap="1" wp14:anchorId="245A54AD" wp14:editId="386F2526">
                <wp:simplePos x="0" y="0"/>
                <wp:positionH relativeFrom="column">
                  <wp:posOffset>-152400</wp:posOffset>
                </wp:positionH>
                <wp:positionV relativeFrom="paragraph">
                  <wp:posOffset>250825</wp:posOffset>
                </wp:positionV>
                <wp:extent cx="614362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614362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00098"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75pt" to="471.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" strokecolor="black [3200]" strokeweight="1.5pt">
                <v:shadow on="t" color="black" opacity="24903f" origin=",.5" offset="0,.55556mm"/>
              </v:line>
            </w:pict>
          </mc:Fallback>
        </mc:AlternateContent>
      </w:r>
    </w:p>
    <w:p w:rsidR="00C7009B" w:rsidRDefault="00FA2191" w:rsidP="002A629A">
      <w:pPr>
        <w:rPr>
          <w:sz w:val="32"/>
          <w:szCs w:val="32"/>
        </w:rPr>
      </w:pPr>
      <w:r>
        <w:rPr>
          <w:sz w:val="32"/>
          <w:szCs w:val="32"/>
        </w:rPr>
        <w:tab/>
      </w:r>
      <w:r>
        <w:rPr>
          <w:sz w:val="32"/>
          <w:szCs w:val="32"/>
        </w:rPr>
        <w:tab/>
      </w:r>
    </w:p>
    <w:p w:rsidR="00C7009B" w:rsidRDefault="00AA5CC2" w:rsidP="002A629A">
      <w:pPr>
        <w:rPr>
          <w:sz w:val="32"/>
          <w:szCs w:val="32"/>
        </w:rPr>
      </w:pPr>
      <w:r w:rsidRPr="003F1E39">
        <w:rPr>
          <w:noProof/>
          <w:sz w:val="32"/>
          <w:szCs w:val="32"/>
        </w:rPr>
        <mc:AlternateContent>
          <mc:Choice Requires="wps">
            <w:drawing>
              <wp:anchor distT="0" distB="0" distL="114300" distR="114300" simplePos="0" relativeHeight="251667456" behindDoc="0" locked="0" layoutInCell="1" allowOverlap="1" wp14:anchorId="1AF0F467" wp14:editId="28DCE5D7">
                <wp:simplePos x="0" y="0"/>
                <wp:positionH relativeFrom="column">
                  <wp:align>center</wp:align>
                </wp:positionH>
                <wp:positionV relativeFrom="paragraph">
                  <wp:posOffset>0</wp:posOffset>
                </wp:positionV>
                <wp:extent cx="4000500" cy="2895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895600"/>
                        </a:xfrm>
                        <a:prstGeom prst="rect">
                          <a:avLst/>
                        </a:prstGeom>
                        <a:solidFill>
                          <a:srgbClr val="FFFFFF"/>
                        </a:solidFill>
                        <a:ln w="3175">
                          <a:noFill/>
                          <a:miter lim="800000"/>
                          <a:headEnd/>
                          <a:tailEnd/>
                        </a:ln>
                      </wps:spPr>
                      <wps:txbx>
                        <w:txbxContent>
                          <w:p w:rsidR="003F1E39" w:rsidRDefault="005C287B">
                            <w:r>
                              <w:t xml:space="preserve">             </w:t>
                            </w:r>
                            <w:r w:rsidR="003F1E39">
                              <w:rPr>
                                <w:b/>
                                <w:noProof/>
                                <w:sz w:val="32"/>
                                <w:szCs w:val="32"/>
                                <w:u w:val="single"/>
                              </w:rPr>
                              <w:drawing>
                                <wp:inline distT="0" distB="0" distL="0" distR="0" wp14:anchorId="6D0D8779" wp14:editId="3B130CCA">
                                  <wp:extent cx="2819400" cy="2121529"/>
                                  <wp:effectExtent l="38100" t="38100" r="38100" b="31750"/>
                                  <wp:docPr id="10" name="Picture 10" descr="I:\Economic Development\Work Plan\Pictures\City Hall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onomic Development\Work Plan\Pictures\City Hall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662" cy="2139785"/>
                                          </a:xfrm>
                                          <a:prstGeom prst="rect">
                                            <a:avLst/>
                                          </a:prstGeom>
                                          <a:noFill/>
                                          <a:ln w="28575">
                                            <a:solidFill>
                                              <a:srgbClr val="00660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0F467" id="_x0000_t202" coordsize="21600,21600" o:spt="202" path="m,l,21600r21600,l21600,xe">
                <v:stroke joinstyle="miter"/>
                <v:path gradientshapeok="t" o:connecttype="rect"/>
              </v:shapetype>
              <v:shape id="Text Box 2" o:spid="_x0000_s1026" type="#_x0000_t202" style="position:absolute;margin-left:0;margin-top:0;width:315pt;height:228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" stroked="f" strokeweight=".25pt">
                <v:textbox>
                  <w:txbxContent>
                    <w:p w:rsidR="003F1E39" w:rsidRDefault="005C287B">
                      <w:r>
                        <w:t xml:space="preserve">             </w:t>
                      </w:r>
                      <w:r w:rsidR="003F1E39">
                        <w:rPr>
                          <w:b/>
                          <w:noProof/>
                          <w:sz w:val="32"/>
                          <w:szCs w:val="32"/>
                          <w:u w:val="single"/>
                        </w:rPr>
                        <w:drawing>
                          <wp:inline distT="0" distB="0" distL="0" distR="0" wp14:anchorId="6D0D8779" wp14:editId="3B130CCA">
                            <wp:extent cx="2819400" cy="2121529"/>
                            <wp:effectExtent l="38100" t="38100" r="38100" b="31750"/>
                            <wp:docPr id="10" name="Picture 10" descr="I:\Economic Development\Work Plan\Pictures\City Hall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onomic Development\Work Plan\Pictures\City Hall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662" cy="2139785"/>
                                    </a:xfrm>
                                    <a:prstGeom prst="rect">
                                      <a:avLst/>
                                    </a:prstGeom>
                                    <a:noFill/>
                                    <a:ln w="28575">
                                      <a:solidFill>
                                        <a:srgbClr val="006600"/>
                                      </a:solidFill>
                                    </a:ln>
                                  </pic:spPr>
                                </pic:pic>
                              </a:graphicData>
                            </a:graphic>
                          </wp:inline>
                        </w:drawing>
                      </w:r>
                    </w:p>
                  </w:txbxContent>
                </v:textbox>
              </v:shape>
            </w:pict>
          </mc:Fallback>
        </mc:AlternateContent>
      </w:r>
    </w:p>
    <w:p w:rsidR="00C7009B" w:rsidRDefault="00C7009B" w:rsidP="002A629A">
      <w:pPr>
        <w:rPr>
          <w:sz w:val="32"/>
          <w:szCs w:val="32"/>
        </w:rPr>
      </w:pPr>
    </w:p>
    <w:p w:rsidR="002A629A" w:rsidRPr="004C6BC3" w:rsidRDefault="004C6BC3" w:rsidP="002A629A">
      <w:pPr>
        <w:rPr>
          <w:rFonts w:ascii="Arial Rounded MT Bold" w:hAnsi="Arial Rounded MT Bold"/>
          <w:color w:val="006600"/>
          <w:sz w:val="52"/>
          <w:szCs w:val="52"/>
        </w:rPr>
      </w:pPr>
      <w:r>
        <w:rPr>
          <w:sz w:val="32"/>
          <w:szCs w:val="32"/>
        </w:rPr>
        <w:tab/>
      </w:r>
      <w:r>
        <w:rPr>
          <w:sz w:val="32"/>
          <w:szCs w:val="32"/>
        </w:rPr>
        <w:tab/>
      </w:r>
      <w:r>
        <w:rPr>
          <w:sz w:val="32"/>
          <w:szCs w:val="32"/>
        </w:rPr>
        <w:tab/>
      </w:r>
      <w:r>
        <w:rPr>
          <w:sz w:val="32"/>
          <w:szCs w:val="32"/>
        </w:rPr>
        <w:tab/>
      </w:r>
    </w:p>
    <w:p w:rsidR="00FA2191" w:rsidRDefault="00FA2191">
      <w:pPr>
        <w:rPr>
          <w:b/>
          <w:sz w:val="32"/>
          <w:szCs w:val="32"/>
          <w:u w:val="single"/>
        </w:rPr>
      </w:pPr>
    </w:p>
    <w:p w:rsidR="00AA5CC2" w:rsidRDefault="00AA5CC2">
      <w:pPr>
        <w:rPr>
          <w:b/>
          <w:sz w:val="32"/>
          <w:szCs w:val="32"/>
          <w:u w:val="single"/>
        </w:rPr>
      </w:pPr>
    </w:p>
    <w:p w:rsidR="00FA2191" w:rsidRDefault="00C25DA5">
      <w:pPr>
        <w:rPr>
          <w:b/>
          <w:sz w:val="32"/>
          <w:szCs w:val="32"/>
          <w:u w:val="single"/>
        </w:rPr>
      </w:pPr>
      <w:r w:rsidRPr="002A629A">
        <w:rPr>
          <w:b/>
          <w:noProof/>
          <w:sz w:val="32"/>
          <w:szCs w:val="32"/>
          <w:u w:val="single"/>
        </w:rPr>
        <mc:AlternateContent>
          <mc:Choice Requires="wps">
            <w:drawing>
              <wp:anchor distT="0" distB="0" distL="91440" distR="91440" simplePos="0" relativeHeight="251661312" behindDoc="0" locked="0" layoutInCell="1" allowOverlap="1" wp14:anchorId="6264208A" wp14:editId="36412A72">
                <wp:simplePos x="0" y="0"/>
                <wp:positionH relativeFrom="margin">
                  <wp:posOffset>-238125</wp:posOffset>
                </wp:positionH>
                <wp:positionV relativeFrom="line">
                  <wp:posOffset>386080</wp:posOffset>
                </wp:positionV>
                <wp:extent cx="3114675" cy="800100"/>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3114675" cy="800100"/>
                        </a:xfrm>
                        <a:prstGeom prst="rect">
                          <a:avLst/>
                        </a:prstGeom>
                        <a:solidFill>
                          <a:srgbClr val="064E0D"/>
                        </a:solidFill>
                        <a:ln w="6350">
                          <a:noFill/>
                        </a:ln>
                        <a:effectLst/>
                      </wps:spPr>
                      <wps:txbx>
                        <w:txbxContent>
                          <w:p w:rsidR="002A629A" w:rsidRPr="002A629A" w:rsidRDefault="002A629A">
                            <w:pPr>
                              <w:pStyle w:val="Quote"/>
                              <w:pBdr>
                                <w:top w:val="single" w:sz="48" w:space="8" w:color="4F81BD" w:themeColor="accent1"/>
                                <w:bottom w:val="single" w:sz="48" w:space="8" w:color="4F81BD" w:themeColor="accent1"/>
                              </w:pBdr>
                              <w:spacing w:line="300" w:lineRule="auto"/>
                              <w:jc w:val="center"/>
                              <w:rPr>
                                <w:rFonts w:ascii="Arial Rounded MT Bold" w:eastAsiaTheme="minorHAnsi" w:hAnsi="Arial Rounded MT Bold"/>
                                <w:color w:val="auto"/>
                                <w:sz w:val="44"/>
                                <w:szCs w:val="44"/>
                              </w:rPr>
                            </w:pPr>
                            <w:r w:rsidRPr="002A629A">
                              <w:rPr>
                                <w:rFonts w:ascii="Arial Rounded MT Bold" w:hAnsi="Arial Rounded MT Bold"/>
                                <w:color w:val="auto"/>
                                <w:sz w:val="44"/>
                                <w:szCs w:val="44"/>
                              </w:rPr>
                              <w:t>Executive Summary</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4208A" id="Text Box 42" o:spid="_x0000_s1027" type="#_x0000_t202" style="position:absolute;margin-left:-18.75pt;margin-top:30.4pt;width:245.25pt;height:63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" fillcolor="#064e0d" stroked="f" strokeweight=".5pt">
                <v:textbox inset="0,7.2pt,0,7.2pt">
                  <w:txbxContent>
                    <w:p w:rsidR="002A629A" w:rsidRPr="002A629A" w:rsidRDefault="002A629A">
                      <w:pPr>
                        <w:pStyle w:val="Quote"/>
                        <w:pBdr>
                          <w:top w:val="single" w:sz="48" w:space="8" w:color="4F81BD" w:themeColor="accent1"/>
                          <w:bottom w:val="single" w:sz="48" w:space="8" w:color="4F81BD" w:themeColor="accent1"/>
                        </w:pBdr>
                        <w:spacing w:line="300" w:lineRule="auto"/>
                        <w:jc w:val="center"/>
                        <w:rPr>
                          <w:rFonts w:ascii="Arial Rounded MT Bold" w:eastAsiaTheme="minorHAnsi" w:hAnsi="Arial Rounded MT Bold"/>
                          <w:color w:val="auto"/>
                          <w:sz w:val="44"/>
                          <w:szCs w:val="44"/>
                        </w:rPr>
                      </w:pPr>
                      <w:r w:rsidRPr="002A629A">
                        <w:rPr>
                          <w:rFonts w:ascii="Arial Rounded MT Bold" w:hAnsi="Arial Rounded MT Bold"/>
                          <w:color w:val="auto"/>
                          <w:sz w:val="44"/>
                          <w:szCs w:val="44"/>
                        </w:rPr>
                        <w:t>Executive Summary</w:t>
                      </w:r>
                    </w:p>
                  </w:txbxContent>
                </v:textbox>
                <w10:wrap type="square" anchorx="margin" anchory="line"/>
              </v:shape>
            </w:pict>
          </mc:Fallback>
        </mc:AlternateContent>
      </w:r>
    </w:p>
    <w:p w:rsidR="00FA2191" w:rsidRDefault="00FA2191">
      <w:pPr>
        <w:rPr>
          <w:b/>
          <w:sz w:val="32"/>
          <w:szCs w:val="32"/>
          <w:u w:val="single"/>
        </w:rPr>
      </w:pPr>
    </w:p>
    <w:p w:rsidR="00FA2191" w:rsidRDefault="00FA2191">
      <w:pPr>
        <w:rPr>
          <w:b/>
          <w:sz w:val="32"/>
          <w:szCs w:val="32"/>
          <w:u w:val="single"/>
        </w:rPr>
      </w:pPr>
    </w:p>
    <w:p w:rsidR="007473D7" w:rsidRDefault="007473D7">
      <w:pPr>
        <w:rPr>
          <w:sz w:val="28"/>
          <w:szCs w:val="28"/>
        </w:rPr>
      </w:pPr>
    </w:p>
    <w:p w:rsidR="0020340F" w:rsidRDefault="0020340F">
      <w:pPr>
        <w:rPr>
          <w:sz w:val="28"/>
          <w:szCs w:val="28"/>
        </w:rPr>
      </w:pPr>
      <w:r>
        <w:rPr>
          <w:noProof/>
          <w:sz w:val="28"/>
          <w:szCs w:val="28"/>
        </w:rPr>
        <w:drawing>
          <wp:inline distT="0" distB="0" distL="0" distR="0" wp14:anchorId="1ABC69D1" wp14:editId="4934460D">
            <wp:extent cx="723900" cy="608319"/>
            <wp:effectExtent l="0" t="0" r="0" b="1905"/>
            <wp:docPr id="4" name="Picture 4" descr="I:\Logo\Green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go\GreenLea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869" cy="609133"/>
                    </a:xfrm>
                    <a:prstGeom prst="rect">
                      <a:avLst/>
                    </a:prstGeom>
                    <a:noFill/>
                    <a:ln>
                      <a:noFill/>
                    </a:ln>
                  </pic:spPr>
                </pic:pic>
              </a:graphicData>
            </a:graphic>
          </wp:inline>
        </w:drawing>
      </w:r>
    </w:p>
    <w:p w:rsidR="007473D7" w:rsidRDefault="007473D7" w:rsidP="00CA1CC4">
      <w:pPr>
        <w:jc w:val="both"/>
        <w:rPr>
          <w:sz w:val="28"/>
          <w:szCs w:val="28"/>
        </w:rPr>
      </w:pPr>
    </w:p>
    <w:p w:rsidR="002A629A" w:rsidRDefault="00E3688C" w:rsidP="00CA1CC4">
      <w:pPr>
        <w:jc w:val="both"/>
        <w:rPr>
          <w:sz w:val="28"/>
          <w:szCs w:val="28"/>
        </w:rPr>
      </w:pPr>
      <w:r w:rsidRPr="00E3688C">
        <w:rPr>
          <w:sz w:val="28"/>
          <w:szCs w:val="28"/>
        </w:rPr>
        <w:t xml:space="preserve">The City of Oakley </w:t>
      </w:r>
      <w:r>
        <w:rPr>
          <w:sz w:val="28"/>
          <w:szCs w:val="28"/>
        </w:rPr>
        <w:t>has experienced steady growth since its incorporation in 1999</w:t>
      </w:r>
      <w:r w:rsidR="0064339C">
        <w:rPr>
          <w:sz w:val="28"/>
          <w:szCs w:val="28"/>
        </w:rPr>
        <w:t xml:space="preserve"> and many steps have been taken to help with the overall economic development of the community.</w:t>
      </w:r>
      <w:r>
        <w:rPr>
          <w:sz w:val="28"/>
          <w:szCs w:val="28"/>
        </w:rPr>
        <w:t xml:space="preserve">  </w:t>
      </w:r>
      <w:r w:rsidR="0064339C">
        <w:rPr>
          <w:sz w:val="28"/>
          <w:szCs w:val="28"/>
        </w:rPr>
        <w:t xml:space="preserve">Along with the dozens and dozens of capital projects and other programs to foster economic development over </w:t>
      </w:r>
      <w:r w:rsidR="00F067AD">
        <w:rPr>
          <w:sz w:val="28"/>
          <w:szCs w:val="28"/>
        </w:rPr>
        <w:t>the last 1</w:t>
      </w:r>
      <w:r w:rsidR="008B1370">
        <w:rPr>
          <w:sz w:val="28"/>
          <w:szCs w:val="28"/>
        </w:rPr>
        <w:t>6</w:t>
      </w:r>
      <w:r w:rsidR="00F067AD">
        <w:rPr>
          <w:sz w:val="28"/>
          <w:szCs w:val="28"/>
        </w:rPr>
        <w:t xml:space="preserve"> years</w:t>
      </w:r>
      <w:r w:rsidR="0064339C">
        <w:rPr>
          <w:sz w:val="28"/>
          <w:szCs w:val="28"/>
        </w:rPr>
        <w:t xml:space="preserve">, there have </w:t>
      </w:r>
      <w:r w:rsidR="009B34A3">
        <w:rPr>
          <w:sz w:val="28"/>
          <w:szCs w:val="28"/>
        </w:rPr>
        <w:t xml:space="preserve">been </w:t>
      </w:r>
      <w:r w:rsidR="00473212">
        <w:rPr>
          <w:sz w:val="28"/>
          <w:szCs w:val="28"/>
        </w:rPr>
        <w:t xml:space="preserve">some </w:t>
      </w:r>
      <w:r w:rsidR="0064339C">
        <w:rPr>
          <w:sz w:val="28"/>
          <w:szCs w:val="28"/>
        </w:rPr>
        <w:t>specific policy document</w:t>
      </w:r>
      <w:r w:rsidR="00473212">
        <w:rPr>
          <w:sz w:val="28"/>
          <w:szCs w:val="28"/>
        </w:rPr>
        <w:t>s</w:t>
      </w:r>
      <w:r w:rsidR="0064339C">
        <w:rPr>
          <w:sz w:val="28"/>
          <w:szCs w:val="28"/>
        </w:rPr>
        <w:t xml:space="preserve"> developed:</w:t>
      </w:r>
      <w:r w:rsidR="00F067AD">
        <w:rPr>
          <w:sz w:val="28"/>
          <w:szCs w:val="28"/>
        </w:rPr>
        <w:t xml:space="preserve">  In 2002</w:t>
      </w:r>
      <w:r>
        <w:rPr>
          <w:sz w:val="28"/>
          <w:szCs w:val="28"/>
        </w:rPr>
        <w:t>, the City adopted an Economic Development General Plan Element</w:t>
      </w:r>
      <w:r w:rsidR="00AB4386">
        <w:rPr>
          <w:sz w:val="28"/>
          <w:szCs w:val="28"/>
        </w:rPr>
        <w:t xml:space="preserve">; </w:t>
      </w:r>
      <w:proofErr w:type="gramStart"/>
      <w:r>
        <w:rPr>
          <w:sz w:val="28"/>
          <w:szCs w:val="28"/>
        </w:rPr>
        <w:t>In</w:t>
      </w:r>
      <w:proofErr w:type="gramEnd"/>
      <w:r>
        <w:rPr>
          <w:sz w:val="28"/>
          <w:szCs w:val="28"/>
        </w:rPr>
        <w:t xml:space="preserve"> 2009, the City completed an Economic Development Assessment</w:t>
      </w:r>
      <w:r w:rsidR="0064339C">
        <w:rPr>
          <w:sz w:val="28"/>
          <w:szCs w:val="28"/>
        </w:rPr>
        <w:t xml:space="preserve">; </w:t>
      </w:r>
      <w:r>
        <w:rPr>
          <w:sz w:val="28"/>
          <w:szCs w:val="28"/>
        </w:rPr>
        <w:t>and</w:t>
      </w:r>
      <w:r w:rsidR="00CA5B03">
        <w:rPr>
          <w:sz w:val="28"/>
          <w:szCs w:val="28"/>
        </w:rPr>
        <w:t xml:space="preserve"> </w:t>
      </w:r>
      <w:r>
        <w:rPr>
          <w:sz w:val="28"/>
          <w:szCs w:val="28"/>
        </w:rPr>
        <w:t>in 2010, the City adopted an Economic Development Work Plan.</w:t>
      </w:r>
    </w:p>
    <w:p w:rsidR="00E3688C" w:rsidRDefault="0020340F" w:rsidP="00CA1CC4">
      <w:pPr>
        <w:jc w:val="both"/>
        <w:rPr>
          <w:sz w:val="28"/>
          <w:szCs w:val="28"/>
        </w:rPr>
      </w:pPr>
      <w:r>
        <w:rPr>
          <w:sz w:val="28"/>
          <w:szCs w:val="28"/>
        </w:rPr>
        <w:t xml:space="preserve">In 2014, the City </w:t>
      </w:r>
      <w:r w:rsidR="00F60A74">
        <w:rPr>
          <w:sz w:val="28"/>
          <w:szCs w:val="28"/>
        </w:rPr>
        <w:t xml:space="preserve">hired </w:t>
      </w:r>
      <w:r>
        <w:rPr>
          <w:sz w:val="28"/>
          <w:szCs w:val="28"/>
        </w:rPr>
        <w:t xml:space="preserve">a full-time Economic Development Manager </w:t>
      </w:r>
      <w:r w:rsidR="00CA1CC4">
        <w:rPr>
          <w:sz w:val="28"/>
          <w:szCs w:val="28"/>
        </w:rPr>
        <w:t xml:space="preserve">and </w:t>
      </w:r>
      <w:r w:rsidR="00F60A74">
        <w:rPr>
          <w:sz w:val="28"/>
          <w:szCs w:val="28"/>
        </w:rPr>
        <w:t xml:space="preserve">created </w:t>
      </w:r>
      <w:r w:rsidR="00CA1CC4">
        <w:rPr>
          <w:sz w:val="28"/>
          <w:szCs w:val="28"/>
        </w:rPr>
        <w:t xml:space="preserve">a </w:t>
      </w:r>
      <w:r w:rsidR="00F60A74">
        <w:rPr>
          <w:sz w:val="28"/>
          <w:szCs w:val="28"/>
        </w:rPr>
        <w:t xml:space="preserve">2014 – 2015 </w:t>
      </w:r>
      <w:r>
        <w:rPr>
          <w:sz w:val="28"/>
          <w:szCs w:val="28"/>
        </w:rPr>
        <w:t xml:space="preserve">Economic Development </w:t>
      </w:r>
      <w:r w:rsidR="00F60A74">
        <w:rPr>
          <w:sz w:val="28"/>
          <w:szCs w:val="28"/>
        </w:rPr>
        <w:t>Work Plan</w:t>
      </w:r>
      <w:r>
        <w:rPr>
          <w:sz w:val="28"/>
          <w:szCs w:val="28"/>
        </w:rPr>
        <w:t xml:space="preserve">.  </w:t>
      </w:r>
      <w:r w:rsidR="002C0A8A">
        <w:rPr>
          <w:sz w:val="28"/>
          <w:szCs w:val="28"/>
        </w:rPr>
        <w:t xml:space="preserve">As Oakley has continued to grow and develop, an updated 2016 – 2017 Work Plan is needed to </w:t>
      </w:r>
      <w:r>
        <w:rPr>
          <w:sz w:val="28"/>
          <w:szCs w:val="28"/>
        </w:rPr>
        <w:t>meet the current needs of the community and businesses in Oakley.</w:t>
      </w:r>
    </w:p>
    <w:p w:rsidR="00DB2E8A" w:rsidRDefault="00DB2E8A">
      <w:pPr>
        <w:rPr>
          <w:sz w:val="28"/>
          <w:szCs w:val="28"/>
        </w:rPr>
      </w:pPr>
      <w:r>
        <w:rPr>
          <w:sz w:val="28"/>
          <w:szCs w:val="28"/>
        </w:rPr>
        <w:t>The Work Plan Goals are shown as follows:</w:t>
      </w:r>
    </w:p>
    <w:p w:rsidR="00DB2E8A" w:rsidRPr="00DB2E8A" w:rsidRDefault="00DB2E8A" w:rsidP="00DB2E8A">
      <w:pPr>
        <w:pStyle w:val="ListParagraph"/>
        <w:numPr>
          <w:ilvl w:val="0"/>
          <w:numId w:val="6"/>
        </w:numPr>
        <w:spacing w:after="0"/>
        <w:rPr>
          <w:sz w:val="28"/>
          <w:szCs w:val="28"/>
        </w:rPr>
      </w:pPr>
      <w:r w:rsidRPr="00DB2E8A">
        <w:rPr>
          <w:sz w:val="28"/>
          <w:szCs w:val="28"/>
        </w:rPr>
        <w:t xml:space="preserve">Prepare the City of Oakley to be a competitive location for the attraction of new business opportunities and investment in the community </w:t>
      </w:r>
    </w:p>
    <w:p w:rsidR="00DB2E8A" w:rsidRDefault="002C0A8A" w:rsidP="00DB2E8A">
      <w:pPr>
        <w:pStyle w:val="ListParagraph"/>
        <w:numPr>
          <w:ilvl w:val="0"/>
          <w:numId w:val="6"/>
        </w:numPr>
        <w:rPr>
          <w:sz w:val="28"/>
          <w:szCs w:val="28"/>
        </w:rPr>
      </w:pPr>
      <w:r>
        <w:rPr>
          <w:sz w:val="28"/>
          <w:szCs w:val="28"/>
        </w:rPr>
        <w:t xml:space="preserve">Update the City </w:t>
      </w:r>
      <w:r w:rsidR="00DB2E8A" w:rsidRPr="00DB2E8A">
        <w:rPr>
          <w:sz w:val="28"/>
          <w:szCs w:val="28"/>
        </w:rPr>
        <w:t>marketing program</w:t>
      </w:r>
    </w:p>
    <w:p w:rsidR="008B1370" w:rsidRPr="00993A6A" w:rsidRDefault="008B1370" w:rsidP="008B1370">
      <w:pPr>
        <w:pStyle w:val="ListParagraph"/>
        <w:numPr>
          <w:ilvl w:val="0"/>
          <w:numId w:val="6"/>
        </w:numPr>
        <w:spacing w:after="0"/>
        <w:rPr>
          <w:sz w:val="28"/>
          <w:szCs w:val="28"/>
        </w:rPr>
      </w:pPr>
      <w:r w:rsidRPr="00993A6A">
        <w:rPr>
          <w:sz w:val="28"/>
          <w:szCs w:val="28"/>
        </w:rPr>
        <w:t>Facilitate new business opportunities and new investment in the community</w:t>
      </w:r>
    </w:p>
    <w:p w:rsidR="00993A6A" w:rsidRPr="00993A6A" w:rsidRDefault="00993A6A" w:rsidP="00993A6A">
      <w:pPr>
        <w:pStyle w:val="ListParagraph"/>
        <w:numPr>
          <w:ilvl w:val="0"/>
          <w:numId w:val="6"/>
        </w:numPr>
        <w:spacing w:after="0"/>
        <w:rPr>
          <w:sz w:val="28"/>
          <w:szCs w:val="28"/>
        </w:rPr>
      </w:pPr>
      <w:r w:rsidRPr="00993A6A">
        <w:rPr>
          <w:sz w:val="28"/>
          <w:szCs w:val="28"/>
        </w:rPr>
        <w:t xml:space="preserve">Provide tools and resources to help existing Oakley businesses grow and succeed </w:t>
      </w:r>
    </w:p>
    <w:p w:rsidR="00993A6A" w:rsidRDefault="00993A6A" w:rsidP="00993A6A">
      <w:pPr>
        <w:pStyle w:val="ListParagraph"/>
        <w:numPr>
          <w:ilvl w:val="0"/>
          <w:numId w:val="6"/>
        </w:numPr>
        <w:spacing w:after="0"/>
        <w:rPr>
          <w:sz w:val="28"/>
          <w:szCs w:val="28"/>
        </w:rPr>
      </w:pPr>
      <w:r w:rsidRPr="00993A6A">
        <w:rPr>
          <w:sz w:val="28"/>
          <w:szCs w:val="28"/>
        </w:rPr>
        <w:t xml:space="preserve">Improve the look and feel of the </w:t>
      </w:r>
      <w:r w:rsidR="00500B8A">
        <w:rPr>
          <w:sz w:val="28"/>
          <w:szCs w:val="28"/>
        </w:rPr>
        <w:t>Downtown and Main Street corridor</w:t>
      </w:r>
      <w:r w:rsidR="008C79BD" w:rsidRPr="00993A6A">
        <w:rPr>
          <w:sz w:val="28"/>
          <w:szCs w:val="28"/>
        </w:rPr>
        <w:t xml:space="preserve"> </w:t>
      </w:r>
      <w:r w:rsidRPr="00993A6A">
        <w:rPr>
          <w:sz w:val="28"/>
          <w:szCs w:val="28"/>
        </w:rPr>
        <w:t>while maintaining its small town character</w:t>
      </w:r>
    </w:p>
    <w:p w:rsidR="008B1370" w:rsidRDefault="008B1370" w:rsidP="00500B8A">
      <w:pPr>
        <w:spacing w:after="0"/>
        <w:rPr>
          <w:sz w:val="28"/>
          <w:szCs w:val="28"/>
        </w:rPr>
      </w:pPr>
    </w:p>
    <w:p w:rsidR="008B1370" w:rsidRDefault="008B1370" w:rsidP="00500B8A">
      <w:pPr>
        <w:spacing w:after="0"/>
        <w:rPr>
          <w:sz w:val="28"/>
          <w:szCs w:val="28"/>
        </w:rPr>
      </w:pPr>
    </w:p>
    <w:p w:rsidR="008B1370" w:rsidRDefault="008B1370" w:rsidP="00500B8A">
      <w:pPr>
        <w:spacing w:after="0"/>
        <w:rPr>
          <w:sz w:val="28"/>
          <w:szCs w:val="28"/>
        </w:rPr>
      </w:pPr>
    </w:p>
    <w:p w:rsidR="008B1370" w:rsidRDefault="008B1370" w:rsidP="00500B8A">
      <w:pPr>
        <w:spacing w:after="0"/>
        <w:rPr>
          <w:sz w:val="28"/>
          <w:szCs w:val="28"/>
        </w:rPr>
      </w:pPr>
    </w:p>
    <w:p w:rsidR="008B1370" w:rsidRPr="00500B8A" w:rsidRDefault="008B1370" w:rsidP="00500B8A">
      <w:pPr>
        <w:spacing w:after="0"/>
        <w:rPr>
          <w:sz w:val="28"/>
          <w:szCs w:val="28"/>
        </w:rPr>
      </w:pPr>
    </w:p>
    <w:p w:rsidR="002C0A8A" w:rsidRPr="00993A6A" w:rsidRDefault="00C25DA5" w:rsidP="00500B8A">
      <w:pPr>
        <w:pStyle w:val="ListParagraph"/>
        <w:spacing w:after="0"/>
        <w:rPr>
          <w:sz w:val="28"/>
          <w:szCs w:val="28"/>
        </w:rPr>
      </w:pPr>
      <w:r w:rsidRPr="0020340F">
        <w:rPr>
          <w:b/>
          <w:noProof/>
          <w:sz w:val="32"/>
          <w:szCs w:val="32"/>
          <w:u w:val="single"/>
        </w:rPr>
        <mc:AlternateContent>
          <mc:Choice Requires="wps">
            <w:drawing>
              <wp:anchor distT="0" distB="0" distL="91440" distR="91440" simplePos="0" relativeHeight="251663360" behindDoc="0" locked="0" layoutInCell="1" allowOverlap="1" wp14:anchorId="7170586C" wp14:editId="7DFD0D0F">
                <wp:simplePos x="0" y="0"/>
                <wp:positionH relativeFrom="margin">
                  <wp:posOffset>-209550</wp:posOffset>
                </wp:positionH>
                <wp:positionV relativeFrom="paragraph">
                  <wp:posOffset>13970</wp:posOffset>
                </wp:positionV>
                <wp:extent cx="3228975" cy="923925"/>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3228975" cy="923925"/>
                        </a:xfrm>
                        <a:prstGeom prst="rect">
                          <a:avLst/>
                        </a:prstGeom>
                        <a:noFill/>
                        <a:ln w="6350">
                          <a:noFill/>
                        </a:ln>
                        <a:effectLst/>
                      </wps:spPr>
                      <wps:txbx>
                        <w:txbxContent>
                          <w:p w:rsidR="0020340F" w:rsidRPr="007837E0" w:rsidRDefault="0020340F" w:rsidP="00411EA4">
                            <w:pPr>
                              <w:pStyle w:val="Quote"/>
                              <w:pBdr>
                                <w:top w:val="single" w:sz="48" w:space="15" w:color="4F81BD" w:themeColor="accent1"/>
                                <w:bottom w:val="single" w:sz="48" w:space="8" w:color="4F81BD" w:themeColor="accent1"/>
                              </w:pBdr>
                              <w:shd w:val="clear" w:color="auto" w:fill="064E0D"/>
                              <w:spacing w:line="300" w:lineRule="auto"/>
                              <w:jc w:val="center"/>
                              <w:rPr>
                                <w:rFonts w:ascii="Arial Rounded MT Bold" w:eastAsiaTheme="minorHAnsi" w:hAnsi="Arial Rounded MT Bold"/>
                                <w:color w:val="FFFFFF" w:themeColor="background1"/>
                                <w:sz w:val="56"/>
                                <w:szCs w:val="56"/>
                              </w:rPr>
                            </w:pPr>
                            <w:r w:rsidRPr="007837E0">
                              <w:rPr>
                                <w:rFonts w:ascii="Arial Rounded MT Bold" w:hAnsi="Arial Rounded MT Bold"/>
                                <w:color w:val="FFFFFF" w:themeColor="background1"/>
                                <w:sz w:val="56"/>
                                <w:szCs w:val="56"/>
                              </w:rPr>
                              <w:t>Goals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586C" id="Text Box 6" o:spid="_x0000_s1028" type="#_x0000_t202" style="position:absolute;left:0;text-align:left;margin-left:-16.5pt;margin-top:1.1pt;width:254.25pt;height:72.7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" filled="f" stroked="f" strokeweight=".5pt">
                <v:textbox inset="0,7.2pt,0,7.2pt">
                  <w:txbxContent>
                    <w:p w:rsidR="0020340F" w:rsidRPr="007837E0" w:rsidRDefault="0020340F" w:rsidP="00411EA4">
                      <w:pPr>
                        <w:pStyle w:val="Quote"/>
                        <w:pBdr>
                          <w:top w:val="single" w:sz="48" w:space="15" w:color="4F81BD" w:themeColor="accent1"/>
                          <w:bottom w:val="single" w:sz="48" w:space="8" w:color="4F81BD" w:themeColor="accent1"/>
                        </w:pBdr>
                        <w:shd w:val="clear" w:color="auto" w:fill="064E0D"/>
                        <w:spacing w:line="300" w:lineRule="auto"/>
                        <w:jc w:val="center"/>
                        <w:rPr>
                          <w:rFonts w:ascii="Arial Rounded MT Bold" w:eastAsiaTheme="minorHAnsi" w:hAnsi="Arial Rounded MT Bold"/>
                          <w:color w:val="FFFFFF" w:themeColor="background1"/>
                          <w:sz w:val="56"/>
                          <w:szCs w:val="56"/>
                        </w:rPr>
                      </w:pPr>
                      <w:r w:rsidRPr="007837E0">
                        <w:rPr>
                          <w:rFonts w:ascii="Arial Rounded MT Bold" w:hAnsi="Arial Rounded MT Bold"/>
                          <w:color w:val="FFFFFF" w:themeColor="background1"/>
                          <w:sz w:val="56"/>
                          <w:szCs w:val="56"/>
                        </w:rPr>
                        <w:t>Goals</w:t>
                      </w:r>
                    </w:p>
                  </w:txbxContent>
                </v:textbox>
                <w10:wrap type="square" anchorx="margin"/>
              </v:shape>
            </w:pict>
          </mc:Fallback>
        </mc:AlternateContent>
      </w:r>
    </w:p>
    <w:p w:rsidR="00AA5CC2" w:rsidRDefault="00AA5CC2">
      <w:pPr>
        <w:rPr>
          <w:b/>
          <w:sz w:val="32"/>
          <w:szCs w:val="32"/>
          <w:u w:val="single"/>
        </w:rPr>
      </w:pPr>
    </w:p>
    <w:p w:rsidR="00FA2191" w:rsidRDefault="00FA2191">
      <w:pPr>
        <w:rPr>
          <w:b/>
          <w:sz w:val="32"/>
          <w:szCs w:val="32"/>
          <w:u w:val="single"/>
        </w:rPr>
      </w:pPr>
    </w:p>
    <w:p w:rsidR="00993A6A" w:rsidRDefault="00993A6A" w:rsidP="00DB2E8A">
      <w:pPr>
        <w:spacing w:after="0"/>
        <w:ind w:left="720"/>
        <w:rPr>
          <w:b/>
          <w:sz w:val="32"/>
          <w:szCs w:val="32"/>
          <w:u w:val="single"/>
        </w:rPr>
      </w:pPr>
    </w:p>
    <w:p w:rsidR="00993A6A" w:rsidRDefault="00993A6A" w:rsidP="00DB2E8A">
      <w:pPr>
        <w:spacing w:after="0"/>
        <w:ind w:left="720"/>
        <w:rPr>
          <w:b/>
          <w:sz w:val="32"/>
          <w:szCs w:val="32"/>
          <w:u w:val="single"/>
        </w:rPr>
      </w:pPr>
    </w:p>
    <w:p w:rsidR="007837E0" w:rsidRPr="00DB2E8A" w:rsidRDefault="00DB2E8A" w:rsidP="00CA1CC4">
      <w:pPr>
        <w:spacing w:after="0"/>
        <w:ind w:left="720"/>
        <w:jc w:val="both"/>
        <w:rPr>
          <w:sz w:val="32"/>
          <w:szCs w:val="32"/>
        </w:rPr>
      </w:pPr>
      <w:r>
        <w:rPr>
          <w:noProof/>
        </w:rPr>
        <w:drawing>
          <wp:inline distT="0" distB="0" distL="0" distR="0" wp14:anchorId="0D372296" wp14:editId="17368CC4">
            <wp:extent cx="514350" cy="432226"/>
            <wp:effectExtent l="0" t="0" r="0" b="6350"/>
            <wp:docPr id="2" name="Picture 2" descr="I:\Logo\Green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GreenLea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65" cy="438037"/>
                    </a:xfrm>
                    <a:prstGeom prst="rect">
                      <a:avLst/>
                    </a:prstGeom>
                    <a:noFill/>
                    <a:ln>
                      <a:noFill/>
                    </a:ln>
                  </pic:spPr>
                </pic:pic>
              </a:graphicData>
            </a:graphic>
          </wp:inline>
        </w:drawing>
      </w:r>
      <w:r>
        <w:rPr>
          <w:sz w:val="32"/>
          <w:szCs w:val="32"/>
        </w:rPr>
        <w:t xml:space="preserve"> </w:t>
      </w:r>
      <w:r w:rsidR="007837E0" w:rsidRPr="00DB2E8A">
        <w:rPr>
          <w:sz w:val="32"/>
          <w:szCs w:val="32"/>
        </w:rPr>
        <w:t>Prepare the City of Oakley to be a competitive location for the attraction of</w:t>
      </w:r>
      <w:r w:rsidRPr="00DB2E8A">
        <w:rPr>
          <w:sz w:val="32"/>
          <w:szCs w:val="32"/>
        </w:rPr>
        <w:t xml:space="preserve"> </w:t>
      </w:r>
      <w:r w:rsidR="007837E0" w:rsidRPr="00DB2E8A">
        <w:rPr>
          <w:sz w:val="32"/>
          <w:szCs w:val="32"/>
        </w:rPr>
        <w:t xml:space="preserve">new business opportunities and investment in the community </w:t>
      </w:r>
    </w:p>
    <w:p w:rsidR="00411EA4" w:rsidRPr="00DB2E8A" w:rsidRDefault="00411EA4" w:rsidP="00411EA4">
      <w:pPr>
        <w:spacing w:after="0"/>
        <w:rPr>
          <w:sz w:val="32"/>
          <w:szCs w:val="32"/>
        </w:rPr>
      </w:pPr>
    </w:p>
    <w:p w:rsidR="00411EA4" w:rsidRPr="00DB2E8A" w:rsidRDefault="00DB2E8A" w:rsidP="00CA1CC4">
      <w:pPr>
        <w:pStyle w:val="ListParagraph"/>
        <w:spacing w:after="0"/>
        <w:jc w:val="both"/>
        <w:rPr>
          <w:sz w:val="32"/>
          <w:szCs w:val="32"/>
        </w:rPr>
      </w:pPr>
      <w:r>
        <w:rPr>
          <w:noProof/>
        </w:rPr>
        <w:drawing>
          <wp:inline distT="0" distB="0" distL="0" distR="0" wp14:anchorId="22C2FE7E" wp14:editId="2DA9DF99">
            <wp:extent cx="514350" cy="432226"/>
            <wp:effectExtent l="0" t="0" r="0" b="6350"/>
            <wp:docPr id="11" name="Picture 11" descr="I:\Logo\Green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GreenLea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65" cy="438037"/>
                    </a:xfrm>
                    <a:prstGeom prst="rect">
                      <a:avLst/>
                    </a:prstGeom>
                    <a:noFill/>
                    <a:ln>
                      <a:noFill/>
                    </a:ln>
                  </pic:spPr>
                </pic:pic>
              </a:graphicData>
            </a:graphic>
          </wp:inline>
        </w:drawing>
      </w:r>
      <w:r>
        <w:rPr>
          <w:sz w:val="32"/>
          <w:szCs w:val="32"/>
        </w:rPr>
        <w:t xml:space="preserve"> </w:t>
      </w:r>
      <w:r w:rsidR="002C0A8A">
        <w:rPr>
          <w:sz w:val="32"/>
          <w:szCs w:val="32"/>
        </w:rPr>
        <w:t>Update the City</w:t>
      </w:r>
      <w:r w:rsidR="00411EA4" w:rsidRPr="00DB2E8A">
        <w:rPr>
          <w:sz w:val="32"/>
          <w:szCs w:val="32"/>
        </w:rPr>
        <w:t xml:space="preserve"> marketing program</w:t>
      </w:r>
    </w:p>
    <w:p w:rsidR="00411EA4" w:rsidRPr="00DB2E8A" w:rsidRDefault="00411EA4" w:rsidP="00CA1CC4">
      <w:pPr>
        <w:spacing w:after="0"/>
        <w:jc w:val="both"/>
        <w:rPr>
          <w:sz w:val="32"/>
          <w:szCs w:val="32"/>
        </w:rPr>
      </w:pPr>
    </w:p>
    <w:p w:rsidR="008B1370" w:rsidRPr="00DB2E8A" w:rsidRDefault="00DB2E8A" w:rsidP="008B1370">
      <w:pPr>
        <w:pStyle w:val="ListParagraph"/>
        <w:spacing w:after="0"/>
        <w:jc w:val="both"/>
        <w:rPr>
          <w:sz w:val="32"/>
          <w:szCs w:val="32"/>
        </w:rPr>
      </w:pPr>
      <w:r>
        <w:rPr>
          <w:noProof/>
        </w:rPr>
        <w:drawing>
          <wp:inline distT="0" distB="0" distL="0" distR="0" wp14:anchorId="68F3B06B" wp14:editId="67C3EFC8">
            <wp:extent cx="514350" cy="432226"/>
            <wp:effectExtent l="0" t="0" r="0" b="6350"/>
            <wp:docPr id="12" name="Picture 12" descr="I:\Logo\Green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GreenLea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65" cy="438037"/>
                    </a:xfrm>
                    <a:prstGeom prst="rect">
                      <a:avLst/>
                    </a:prstGeom>
                    <a:noFill/>
                    <a:ln>
                      <a:noFill/>
                    </a:ln>
                  </pic:spPr>
                </pic:pic>
              </a:graphicData>
            </a:graphic>
          </wp:inline>
        </w:drawing>
      </w:r>
      <w:r>
        <w:rPr>
          <w:sz w:val="32"/>
          <w:szCs w:val="32"/>
        </w:rPr>
        <w:t xml:space="preserve"> </w:t>
      </w:r>
      <w:r w:rsidR="008B1370" w:rsidRPr="00DB2E8A">
        <w:rPr>
          <w:sz w:val="32"/>
          <w:szCs w:val="32"/>
        </w:rPr>
        <w:t>Facilitate new business opportunities and new investment in the</w:t>
      </w:r>
      <w:r w:rsidR="008B1370">
        <w:rPr>
          <w:sz w:val="32"/>
          <w:szCs w:val="32"/>
        </w:rPr>
        <w:t xml:space="preserve"> c</w:t>
      </w:r>
      <w:r w:rsidR="008B1370" w:rsidRPr="00DB2E8A">
        <w:rPr>
          <w:sz w:val="32"/>
          <w:szCs w:val="32"/>
        </w:rPr>
        <w:t>ommunity</w:t>
      </w:r>
    </w:p>
    <w:p w:rsidR="00F57991" w:rsidRPr="00DB2E8A" w:rsidRDefault="00F57991" w:rsidP="00500B8A">
      <w:pPr>
        <w:pStyle w:val="ListParagraph"/>
        <w:spacing w:after="0"/>
        <w:jc w:val="both"/>
        <w:rPr>
          <w:b/>
          <w:sz w:val="32"/>
          <w:szCs w:val="32"/>
          <w:u w:val="single"/>
        </w:rPr>
      </w:pPr>
    </w:p>
    <w:p w:rsidR="008B1370" w:rsidRPr="00DB2E8A" w:rsidRDefault="00DB2E8A" w:rsidP="008B1370">
      <w:pPr>
        <w:pStyle w:val="ListParagraph"/>
        <w:spacing w:after="0"/>
        <w:jc w:val="both"/>
        <w:rPr>
          <w:sz w:val="32"/>
          <w:szCs w:val="32"/>
        </w:rPr>
      </w:pPr>
      <w:r>
        <w:rPr>
          <w:noProof/>
        </w:rPr>
        <w:drawing>
          <wp:inline distT="0" distB="0" distL="0" distR="0" wp14:anchorId="62D2AF9C" wp14:editId="47A7D959">
            <wp:extent cx="514350" cy="432226"/>
            <wp:effectExtent l="0" t="0" r="0" b="6350"/>
            <wp:docPr id="13" name="Picture 13" descr="I:\Logo\Green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GreenLea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65" cy="438037"/>
                    </a:xfrm>
                    <a:prstGeom prst="rect">
                      <a:avLst/>
                    </a:prstGeom>
                    <a:noFill/>
                    <a:ln>
                      <a:noFill/>
                    </a:ln>
                  </pic:spPr>
                </pic:pic>
              </a:graphicData>
            </a:graphic>
          </wp:inline>
        </w:drawing>
      </w:r>
      <w:r>
        <w:rPr>
          <w:sz w:val="32"/>
          <w:szCs w:val="32"/>
        </w:rPr>
        <w:t xml:space="preserve"> </w:t>
      </w:r>
      <w:r w:rsidR="008B1370" w:rsidRPr="00DB2E8A">
        <w:rPr>
          <w:sz w:val="32"/>
          <w:szCs w:val="32"/>
        </w:rPr>
        <w:t xml:space="preserve">Provide tools and resources to help existing Oakley businesses grow and succeed </w:t>
      </w:r>
    </w:p>
    <w:p w:rsidR="00411EA4" w:rsidRPr="00DB2E8A" w:rsidRDefault="00411EA4" w:rsidP="00CA1CC4">
      <w:pPr>
        <w:spacing w:after="0"/>
        <w:jc w:val="both"/>
        <w:rPr>
          <w:sz w:val="32"/>
          <w:szCs w:val="32"/>
        </w:rPr>
      </w:pPr>
    </w:p>
    <w:p w:rsidR="00411EA4" w:rsidRPr="00DB2E8A" w:rsidRDefault="00DB2E8A" w:rsidP="00CA1CC4">
      <w:pPr>
        <w:pStyle w:val="ListParagraph"/>
        <w:spacing w:after="0"/>
        <w:jc w:val="both"/>
        <w:rPr>
          <w:sz w:val="32"/>
          <w:szCs w:val="32"/>
        </w:rPr>
      </w:pPr>
      <w:r>
        <w:rPr>
          <w:noProof/>
        </w:rPr>
        <w:drawing>
          <wp:inline distT="0" distB="0" distL="0" distR="0" wp14:anchorId="0D4A17D5" wp14:editId="6E80FA74">
            <wp:extent cx="514350" cy="432226"/>
            <wp:effectExtent l="0" t="0" r="0" b="6350"/>
            <wp:docPr id="14" name="Picture 14" descr="I:\Logo\Green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GreenLea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65" cy="438037"/>
                    </a:xfrm>
                    <a:prstGeom prst="rect">
                      <a:avLst/>
                    </a:prstGeom>
                    <a:noFill/>
                    <a:ln>
                      <a:noFill/>
                    </a:ln>
                  </pic:spPr>
                </pic:pic>
              </a:graphicData>
            </a:graphic>
          </wp:inline>
        </w:drawing>
      </w:r>
      <w:r>
        <w:rPr>
          <w:sz w:val="32"/>
          <w:szCs w:val="32"/>
        </w:rPr>
        <w:t xml:space="preserve"> </w:t>
      </w:r>
      <w:r w:rsidR="00411EA4" w:rsidRPr="00DB2E8A">
        <w:rPr>
          <w:sz w:val="32"/>
          <w:szCs w:val="32"/>
        </w:rPr>
        <w:t xml:space="preserve">Improve the look and feel of the </w:t>
      </w:r>
      <w:r w:rsidR="00500B8A">
        <w:rPr>
          <w:sz w:val="32"/>
          <w:szCs w:val="32"/>
        </w:rPr>
        <w:t>Downtown and Main Street corridor</w:t>
      </w:r>
      <w:r w:rsidR="008C79BD" w:rsidRPr="00DB2E8A">
        <w:rPr>
          <w:sz w:val="32"/>
          <w:szCs w:val="32"/>
        </w:rPr>
        <w:t xml:space="preserve"> </w:t>
      </w:r>
      <w:r w:rsidR="00411EA4" w:rsidRPr="00DB2E8A">
        <w:rPr>
          <w:sz w:val="32"/>
          <w:szCs w:val="32"/>
        </w:rPr>
        <w:t xml:space="preserve">while maintaining </w:t>
      </w:r>
      <w:r w:rsidR="008C79BD">
        <w:rPr>
          <w:sz w:val="32"/>
          <w:szCs w:val="32"/>
        </w:rPr>
        <w:t>its</w:t>
      </w:r>
      <w:r w:rsidR="008C79BD" w:rsidRPr="00DB2E8A">
        <w:rPr>
          <w:sz w:val="32"/>
          <w:szCs w:val="32"/>
        </w:rPr>
        <w:t xml:space="preserve"> </w:t>
      </w:r>
      <w:r w:rsidR="00411EA4" w:rsidRPr="00DB2E8A">
        <w:rPr>
          <w:sz w:val="32"/>
          <w:szCs w:val="32"/>
        </w:rPr>
        <w:t>small town character</w:t>
      </w:r>
    </w:p>
    <w:p w:rsidR="007837E0" w:rsidRPr="00DB2E8A" w:rsidRDefault="007837E0" w:rsidP="00411EA4">
      <w:pPr>
        <w:spacing w:after="0"/>
        <w:rPr>
          <w:b/>
          <w:sz w:val="32"/>
          <w:szCs w:val="32"/>
          <w:u w:val="single"/>
        </w:rPr>
      </w:pPr>
    </w:p>
    <w:p w:rsidR="00FA2191" w:rsidRDefault="00FA2191" w:rsidP="00411EA4">
      <w:pPr>
        <w:spacing w:after="0"/>
        <w:rPr>
          <w:b/>
          <w:sz w:val="32"/>
          <w:szCs w:val="32"/>
          <w:u w:val="single"/>
        </w:rPr>
      </w:pPr>
    </w:p>
    <w:p w:rsidR="0020340F" w:rsidRDefault="0020340F">
      <w:pPr>
        <w:rPr>
          <w:b/>
          <w:sz w:val="32"/>
          <w:szCs w:val="32"/>
          <w:u w:val="single"/>
        </w:rPr>
      </w:pPr>
    </w:p>
    <w:p w:rsidR="00CA1CC4" w:rsidRDefault="00CA1CC4">
      <w:pPr>
        <w:rPr>
          <w:b/>
          <w:sz w:val="32"/>
          <w:szCs w:val="32"/>
          <w:u w:val="single"/>
        </w:rPr>
      </w:pPr>
    </w:p>
    <w:p w:rsidR="005C0B77" w:rsidRPr="0093096E" w:rsidRDefault="005C0B77" w:rsidP="005C0B77">
      <w:pPr>
        <w:pStyle w:val="Quote"/>
        <w:pBdr>
          <w:top w:val="single" w:sz="48" w:space="10" w:color="4F81BD" w:themeColor="accent1"/>
          <w:bottom w:val="single" w:sz="48" w:space="8" w:color="4F81BD" w:themeColor="accent1"/>
        </w:pBdr>
        <w:shd w:val="clear" w:color="auto" w:fill="064E0D"/>
        <w:spacing w:line="300" w:lineRule="auto"/>
        <w:jc w:val="center"/>
        <w:rPr>
          <w:rFonts w:ascii="Arial Rounded MT Bold" w:hAnsi="Arial Rounded MT Bold"/>
          <w:color w:val="FFFFFF" w:themeColor="background1"/>
          <w:sz w:val="48"/>
          <w:szCs w:val="48"/>
        </w:rPr>
      </w:pPr>
      <w:r w:rsidRPr="0093096E">
        <w:rPr>
          <w:rFonts w:ascii="Arial Rounded MT Bold" w:hAnsi="Arial Rounded MT Bold"/>
          <w:color w:val="FFFFFF" w:themeColor="background1"/>
          <w:sz w:val="48"/>
          <w:szCs w:val="48"/>
        </w:rPr>
        <w:lastRenderedPageBreak/>
        <w:t xml:space="preserve">Goal # 1 </w:t>
      </w:r>
    </w:p>
    <w:p w:rsidR="005C0B77" w:rsidRPr="006634FA" w:rsidRDefault="005C0B77" w:rsidP="005C0B77">
      <w:pPr>
        <w:pStyle w:val="Quote"/>
        <w:pBdr>
          <w:top w:val="single" w:sz="48" w:space="10" w:color="4F81BD" w:themeColor="accent1"/>
          <w:bottom w:val="single" w:sz="48" w:space="8" w:color="4F81BD" w:themeColor="accent1"/>
        </w:pBdr>
        <w:shd w:val="clear" w:color="auto" w:fill="064E0D"/>
        <w:spacing w:line="300" w:lineRule="auto"/>
        <w:jc w:val="center"/>
        <w:rPr>
          <w:rFonts w:ascii="Arial Rounded MT Bold" w:hAnsi="Arial Rounded MT Bold"/>
          <w:color w:val="FFFFFF" w:themeColor="background1"/>
          <w:sz w:val="40"/>
          <w:szCs w:val="40"/>
        </w:rPr>
      </w:pPr>
      <w:r w:rsidRPr="006634FA">
        <w:rPr>
          <w:rFonts w:ascii="Arial Rounded MT Bold" w:hAnsi="Arial Rounded MT Bold"/>
          <w:color w:val="FFFFFF" w:themeColor="background1"/>
          <w:sz w:val="40"/>
          <w:szCs w:val="40"/>
        </w:rPr>
        <w:t>Prepare the City of Oakley to be a competitive location for the attraction of new businesses and new investment</w:t>
      </w:r>
    </w:p>
    <w:p w:rsidR="005C0B77" w:rsidRDefault="005C0B77" w:rsidP="005C0B77">
      <w:pPr>
        <w:rPr>
          <w:lang w:eastAsia="ja-JP"/>
        </w:rPr>
      </w:pPr>
    </w:p>
    <w:p w:rsidR="0093096E" w:rsidRDefault="00993A6A" w:rsidP="0093096E">
      <w:pPr>
        <w:jc w:val="both"/>
        <w:rPr>
          <w:sz w:val="28"/>
          <w:szCs w:val="28"/>
          <w:lang w:eastAsia="ja-JP"/>
        </w:rPr>
      </w:pPr>
      <w:r>
        <w:rPr>
          <w:sz w:val="28"/>
          <w:szCs w:val="28"/>
          <w:lang w:eastAsia="ja-JP"/>
        </w:rPr>
        <w:t xml:space="preserve">A proactive approach to Economic Development involves laying the groundwork to prepare for the attraction of new businesses and new investment in the community.  The first step in this process involves identifying </w:t>
      </w:r>
      <w:r w:rsidR="0093096E">
        <w:rPr>
          <w:sz w:val="28"/>
          <w:szCs w:val="28"/>
          <w:lang w:eastAsia="ja-JP"/>
        </w:rPr>
        <w:t>sites that have the most potential for new deve</w:t>
      </w:r>
      <w:r w:rsidR="00B00181">
        <w:rPr>
          <w:sz w:val="28"/>
          <w:szCs w:val="28"/>
          <w:lang w:eastAsia="ja-JP"/>
        </w:rPr>
        <w:t>lopment or for the expansion/</w:t>
      </w:r>
      <w:r w:rsidR="0093096E">
        <w:rPr>
          <w:sz w:val="28"/>
          <w:szCs w:val="28"/>
          <w:lang w:eastAsia="ja-JP"/>
        </w:rPr>
        <w:t xml:space="preserve">location of existing businesses.  Maintaining an inventory </w:t>
      </w:r>
      <w:r>
        <w:rPr>
          <w:sz w:val="28"/>
          <w:szCs w:val="28"/>
          <w:lang w:eastAsia="ja-JP"/>
        </w:rPr>
        <w:t>and marketing t</w:t>
      </w:r>
      <w:r w:rsidR="0093096E">
        <w:rPr>
          <w:sz w:val="28"/>
          <w:szCs w:val="28"/>
          <w:lang w:eastAsia="ja-JP"/>
        </w:rPr>
        <w:t xml:space="preserve">hese sites will allow for increased visibility from the development and business community.  </w:t>
      </w:r>
    </w:p>
    <w:p w:rsidR="00500B8A" w:rsidRDefault="00500B8A" w:rsidP="0093096E">
      <w:pPr>
        <w:jc w:val="both"/>
        <w:rPr>
          <w:sz w:val="28"/>
          <w:szCs w:val="28"/>
          <w:lang w:eastAsia="ja-JP"/>
        </w:rPr>
      </w:pPr>
    </w:p>
    <w:p w:rsidR="005C0B77" w:rsidRDefault="005C0B77" w:rsidP="00383AB3">
      <w:pPr>
        <w:pStyle w:val="ListParagraph"/>
        <w:numPr>
          <w:ilvl w:val="0"/>
          <w:numId w:val="2"/>
        </w:numPr>
        <w:rPr>
          <w:b/>
          <w:sz w:val="40"/>
          <w:szCs w:val="40"/>
        </w:rPr>
      </w:pPr>
      <w:r w:rsidRPr="005C0B77">
        <w:rPr>
          <w:b/>
          <w:sz w:val="40"/>
          <w:szCs w:val="40"/>
        </w:rPr>
        <w:t>Implementation Elements</w:t>
      </w:r>
    </w:p>
    <w:p w:rsidR="00383AB3" w:rsidRDefault="00700F42" w:rsidP="005C0B77">
      <w:pPr>
        <w:pStyle w:val="ListParagraph"/>
        <w:numPr>
          <w:ilvl w:val="1"/>
          <w:numId w:val="2"/>
        </w:numPr>
        <w:rPr>
          <w:sz w:val="28"/>
          <w:szCs w:val="28"/>
        </w:rPr>
      </w:pPr>
      <w:r>
        <w:rPr>
          <w:sz w:val="28"/>
          <w:szCs w:val="28"/>
        </w:rPr>
        <w:t xml:space="preserve">Update </w:t>
      </w:r>
      <w:r w:rsidR="002C0A8A">
        <w:rPr>
          <w:sz w:val="28"/>
          <w:szCs w:val="28"/>
        </w:rPr>
        <w:t xml:space="preserve">and maintain </w:t>
      </w:r>
      <w:r>
        <w:rPr>
          <w:sz w:val="28"/>
          <w:szCs w:val="28"/>
        </w:rPr>
        <w:t>the</w:t>
      </w:r>
      <w:r w:rsidR="00383AB3" w:rsidRPr="005C0B77">
        <w:rPr>
          <w:sz w:val="28"/>
          <w:szCs w:val="28"/>
        </w:rPr>
        <w:t xml:space="preserve"> inventory of sites for new development</w:t>
      </w:r>
      <w:r w:rsidR="002C0A8A">
        <w:rPr>
          <w:sz w:val="28"/>
          <w:szCs w:val="28"/>
        </w:rPr>
        <w:t xml:space="preserve"> listed on </w:t>
      </w:r>
      <w:proofErr w:type="spellStart"/>
      <w:r w:rsidR="002C0A8A">
        <w:rPr>
          <w:sz w:val="28"/>
          <w:szCs w:val="28"/>
        </w:rPr>
        <w:t>OppSites</w:t>
      </w:r>
      <w:proofErr w:type="spellEnd"/>
    </w:p>
    <w:p w:rsidR="008B1370" w:rsidRDefault="008B1370" w:rsidP="00500B8A">
      <w:pPr>
        <w:pStyle w:val="ListParagraph"/>
        <w:rPr>
          <w:sz w:val="28"/>
          <w:szCs w:val="28"/>
        </w:rPr>
      </w:pPr>
    </w:p>
    <w:p w:rsidR="00383AB3" w:rsidRDefault="00383AB3" w:rsidP="005C0B77">
      <w:pPr>
        <w:pStyle w:val="ListParagraph"/>
        <w:numPr>
          <w:ilvl w:val="1"/>
          <w:numId w:val="2"/>
        </w:numPr>
        <w:rPr>
          <w:sz w:val="28"/>
          <w:szCs w:val="28"/>
        </w:rPr>
      </w:pPr>
      <w:r w:rsidRPr="005C0B77">
        <w:rPr>
          <w:sz w:val="28"/>
          <w:szCs w:val="28"/>
        </w:rPr>
        <w:t xml:space="preserve">Identify and maintain </w:t>
      </w:r>
      <w:r w:rsidR="00713261">
        <w:rPr>
          <w:sz w:val="28"/>
          <w:szCs w:val="28"/>
        </w:rPr>
        <w:t xml:space="preserve">an </w:t>
      </w:r>
      <w:r w:rsidRPr="005C0B77">
        <w:rPr>
          <w:sz w:val="28"/>
          <w:szCs w:val="28"/>
        </w:rPr>
        <w:t>inventor</w:t>
      </w:r>
      <w:r w:rsidR="003F3798">
        <w:rPr>
          <w:sz w:val="28"/>
          <w:szCs w:val="28"/>
        </w:rPr>
        <w:t xml:space="preserve">y of </w:t>
      </w:r>
      <w:r w:rsidR="00713261">
        <w:rPr>
          <w:sz w:val="28"/>
          <w:szCs w:val="28"/>
        </w:rPr>
        <w:t xml:space="preserve">vacant commercial space available for </w:t>
      </w:r>
      <w:r w:rsidR="00827F5F" w:rsidRPr="005C0B77">
        <w:rPr>
          <w:sz w:val="28"/>
          <w:szCs w:val="28"/>
        </w:rPr>
        <w:t>expansion/location</w:t>
      </w:r>
      <w:r w:rsidR="00713261">
        <w:rPr>
          <w:sz w:val="28"/>
          <w:szCs w:val="28"/>
        </w:rPr>
        <w:t xml:space="preserve"> on the Economic Development web page</w:t>
      </w:r>
    </w:p>
    <w:p w:rsidR="008B1370" w:rsidRPr="005C0B77" w:rsidRDefault="008B1370" w:rsidP="00500B8A">
      <w:pPr>
        <w:pStyle w:val="ListParagraph"/>
        <w:rPr>
          <w:sz w:val="28"/>
          <w:szCs w:val="28"/>
        </w:rPr>
      </w:pPr>
    </w:p>
    <w:p w:rsidR="00B93988" w:rsidRDefault="00B93988" w:rsidP="00B93988">
      <w:pPr>
        <w:pStyle w:val="ListParagraph"/>
        <w:numPr>
          <w:ilvl w:val="1"/>
          <w:numId w:val="2"/>
        </w:numPr>
        <w:rPr>
          <w:sz w:val="28"/>
          <w:szCs w:val="28"/>
        </w:rPr>
      </w:pPr>
      <w:r w:rsidRPr="00B93988">
        <w:rPr>
          <w:sz w:val="28"/>
          <w:szCs w:val="28"/>
        </w:rPr>
        <w:t>P</w:t>
      </w:r>
      <w:r w:rsidR="00B00181">
        <w:rPr>
          <w:sz w:val="28"/>
          <w:szCs w:val="28"/>
        </w:rPr>
        <w:t>artner with Building, Planning &amp; Code Enforcement to coordinate and streamline development and permit activities</w:t>
      </w:r>
    </w:p>
    <w:p w:rsidR="002929E5" w:rsidRDefault="002929E5" w:rsidP="00500B8A">
      <w:pPr>
        <w:pStyle w:val="ListParagraph"/>
        <w:rPr>
          <w:sz w:val="28"/>
          <w:szCs w:val="28"/>
        </w:rPr>
      </w:pPr>
    </w:p>
    <w:p w:rsidR="002929E5" w:rsidRDefault="002929E5" w:rsidP="00500B8A">
      <w:pPr>
        <w:pStyle w:val="ListParagraph"/>
        <w:rPr>
          <w:sz w:val="28"/>
          <w:szCs w:val="28"/>
        </w:rPr>
      </w:pPr>
    </w:p>
    <w:p w:rsidR="002929E5" w:rsidRDefault="002929E5" w:rsidP="00500B8A">
      <w:pPr>
        <w:pStyle w:val="ListParagraph"/>
        <w:rPr>
          <w:sz w:val="28"/>
          <w:szCs w:val="28"/>
        </w:rPr>
      </w:pPr>
    </w:p>
    <w:p w:rsidR="000C66AB" w:rsidRDefault="000C66AB" w:rsidP="00500B8A">
      <w:pPr>
        <w:pStyle w:val="ListParagraph"/>
        <w:rPr>
          <w:sz w:val="28"/>
          <w:szCs w:val="28"/>
        </w:rPr>
      </w:pPr>
    </w:p>
    <w:p w:rsidR="004050C8" w:rsidRPr="00B93988" w:rsidRDefault="004050C8" w:rsidP="00500B8A">
      <w:pPr>
        <w:pStyle w:val="ListParagraph"/>
        <w:rPr>
          <w:sz w:val="28"/>
          <w:szCs w:val="28"/>
        </w:rPr>
      </w:pPr>
    </w:p>
    <w:p w:rsidR="00F94B38" w:rsidRPr="0093096E" w:rsidRDefault="00F94B38" w:rsidP="00F94B38">
      <w:pPr>
        <w:pStyle w:val="Quote"/>
        <w:pBdr>
          <w:top w:val="single" w:sz="48" w:space="10" w:color="4F81BD" w:themeColor="accent1"/>
          <w:bottom w:val="single" w:sz="48" w:space="8" w:color="4F81BD" w:themeColor="accent1"/>
        </w:pBdr>
        <w:shd w:val="clear" w:color="auto" w:fill="064E0D"/>
        <w:spacing w:line="300" w:lineRule="auto"/>
        <w:jc w:val="center"/>
        <w:rPr>
          <w:rFonts w:ascii="Arial Rounded MT Bold" w:hAnsi="Arial Rounded MT Bold"/>
          <w:color w:val="FFFFFF" w:themeColor="background1"/>
          <w:sz w:val="48"/>
          <w:szCs w:val="48"/>
        </w:rPr>
      </w:pPr>
      <w:r>
        <w:rPr>
          <w:rFonts w:ascii="Arial Rounded MT Bold" w:hAnsi="Arial Rounded MT Bold"/>
          <w:color w:val="FFFFFF" w:themeColor="background1"/>
          <w:sz w:val="48"/>
          <w:szCs w:val="48"/>
        </w:rPr>
        <w:t>Goal # 2</w:t>
      </w:r>
      <w:r w:rsidRPr="0093096E">
        <w:rPr>
          <w:rFonts w:ascii="Arial Rounded MT Bold" w:hAnsi="Arial Rounded MT Bold"/>
          <w:color w:val="FFFFFF" w:themeColor="background1"/>
          <w:sz w:val="48"/>
          <w:szCs w:val="48"/>
        </w:rPr>
        <w:t xml:space="preserve"> </w:t>
      </w:r>
    </w:p>
    <w:p w:rsidR="00F94B38" w:rsidRPr="006634FA" w:rsidRDefault="00F94B38" w:rsidP="00F94B38">
      <w:pPr>
        <w:pStyle w:val="Quote"/>
        <w:pBdr>
          <w:top w:val="single" w:sz="48" w:space="10" w:color="4F81BD" w:themeColor="accent1"/>
          <w:bottom w:val="single" w:sz="48" w:space="8" w:color="4F81BD" w:themeColor="accent1"/>
        </w:pBdr>
        <w:shd w:val="clear" w:color="auto" w:fill="064E0D"/>
        <w:spacing w:line="300" w:lineRule="auto"/>
        <w:jc w:val="center"/>
        <w:rPr>
          <w:rFonts w:ascii="Arial Rounded MT Bold" w:hAnsi="Arial Rounded MT Bold"/>
          <w:color w:val="FFFFFF" w:themeColor="background1"/>
          <w:sz w:val="40"/>
          <w:szCs w:val="40"/>
        </w:rPr>
      </w:pPr>
      <w:r>
        <w:rPr>
          <w:rFonts w:ascii="Arial Rounded MT Bold" w:hAnsi="Arial Rounded MT Bold"/>
          <w:color w:val="FFFFFF" w:themeColor="background1"/>
          <w:sz w:val="40"/>
          <w:szCs w:val="40"/>
        </w:rPr>
        <w:t>Update</w:t>
      </w:r>
      <w:r w:rsidRPr="006634FA">
        <w:rPr>
          <w:rFonts w:ascii="Arial Rounded MT Bold" w:hAnsi="Arial Rounded MT Bold"/>
          <w:color w:val="FFFFFF" w:themeColor="background1"/>
          <w:sz w:val="40"/>
          <w:szCs w:val="40"/>
        </w:rPr>
        <w:t xml:space="preserve"> the City </w:t>
      </w:r>
      <w:r>
        <w:rPr>
          <w:rFonts w:ascii="Arial Rounded MT Bold" w:hAnsi="Arial Rounded MT Bold"/>
          <w:color w:val="FFFFFF" w:themeColor="background1"/>
          <w:sz w:val="40"/>
          <w:szCs w:val="40"/>
        </w:rPr>
        <w:t>marketing program</w:t>
      </w:r>
    </w:p>
    <w:p w:rsidR="0093096E" w:rsidRDefault="0093096E" w:rsidP="0093096E">
      <w:pPr>
        <w:rPr>
          <w:b/>
          <w:sz w:val="28"/>
          <w:szCs w:val="28"/>
        </w:rPr>
      </w:pPr>
    </w:p>
    <w:p w:rsidR="00F610FC" w:rsidRDefault="00F610FC" w:rsidP="00F610FC">
      <w:pPr>
        <w:jc w:val="both"/>
        <w:rPr>
          <w:sz w:val="28"/>
          <w:szCs w:val="28"/>
        </w:rPr>
      </w:pPr>
      <w:r>
        <w:rPr>
          <w:sz w:val="28"/>
          <w:szCs w:val="28"/>
        </w:rPr>
        <w:t>With</w:t>
      </w:r>
      <w:r w:rsidR="0093096E" w:rsidRPr="0093096E">
        <w:rPr>
          <w:sz w:val="28"/>
          <w:szCs w:val="28"/>
        </w:rPr>
        <w:t xml:space="preserve"> </w:t>
      </w:r>
      <w:r w:rsidR="0093096E">
        <w:rPr>
          <w:sz w:val="28"/>
          <w:szCs w:val="28"/>
        </w:rPr>
        <w:t xml:space="preserve">the </w:t>
      </w:r>
      <w:r w:rsidR="000C66AB">
        <w:rPr>
          <w:sz w:val="28"/>
          <w:szCs w:val="28"/>
        </w:rPr>
        <w:t xml:space="preserve">continuing </w:t>
      </w:r>
      <w:r w:rsidR="0093096E">
        <w:rPr>
          <w:sz w:val="28"/>
          <w:szCs w:val="28"/>
        </w:rPr>
        <w:t>work</w:t>
      </w:r>
      <w:r>
        <w:rPr>
          <w:sz w:val="28"/>
          <w:szCs w:val="28"/>
        </w:rPr>
        <w:t xml:space="preserve"> of preparing the City to be a competitive location, a</w:t>
      </w:r>
      <w:r w:rsidR="000C66AB">
        <w:rPr>
          <w:sz w:val="28"/>
          <w:szCs w:val="28"/>
        </w:rPr>
        <w:t>n ongoing</w:t>
      </w:r>
      <w:r>
        <w:rPr>
          <w:sz w:val="28"/>
          <w:szCs w:val="28"/>
        </w:rPr>
        <w:t xml:space="preserve"> marketing program is needed to “spread the word” of Oakley as a desirable location for new businesses and new investment. The marketing program will </w:t>
      </w:r>
      <w:r w:rsidR="000C66AB">
        <w:rPr>
          <w:sz w:val="28"/>
          <w:szCs w:val="28"/>
        </w:rPr>
        <w:t xml:space="preserve">be updated to </w:t>
      </w:r>
      <w:r>
        <w:rPr>
          <w:sz w:val="28"/>
          <w:szCs w:val="28"/>
        </w:rPr>
        <w:t xml:space="preserve">highlight Oakley’s advantages through printed materials and on the Economic Development webpage.  </w:t>
      </w:r>
    </w:p>
    <w:p w:rsidR="00500B8A" w:rsidRDefault="00500B8A" w:rsidP="00F610FC">
      <w:pPr>
        <w:jc w:val="both"/>
        <w:rPr>
          <w:sz w:val="28"/>
          <w:szCs w:val="28"/>
        </w:rPr>
      </w:pPr>
    </w:p>
    <w:p w:rsidR="00B93988" w:rsidRPr="005C0B77" w:rsidRDefault="006634FA" w:rsidP="00B93988">
      <w:pPr>
        <w:pStyle w:val="ListParagraph"/>
        <w:numPr>
          <w:ilvl w:val="0"/>
          <w:numId w:val="2"/>
        </w:numPr>
        <w:rPr>
          <w:b/>
          <w:sz w:val="40"/>
          <w:szCs w:val="40"/>
        </w:rPr>
      </w:pPr>
      <w:r>
        <w:rPr>
          <w:b/>
          <w:sz w:val="40"/>
          <w:szCs w:val="40"/>
        </w:rPr>
        <w:t xml:space="preserve"> </w:t>
      </w:r>
      <w:r w:rsidR="00B93988" w:rsidRPr="005C0B77">
        <w:rPr>
          <w:b/>
          <w:sz w:val="40"/>
          <w:szCs w:val="40"/>
        </w:rPr>
        <w:t>Implementation Elements</w:t>
      </w:r>
    </w:p>
    <w:p w:rsidR="00B93988" w:rsidRDefault="000C66AB" w:rsidP="00B93988">
      <w:pPr>
        <w:pStyle w:val="ListParagraph"/>
        <w:numPr>
          <w:ilvl w:val="1"/>
          <w:numId w:val="2"/>
        </w:numPr>
        <w:rPr>
          <w:sz w:val="28"/>
          <w:szCs w:val="28"/>
        </w:rPr>
      </w:pPr>
      <w:r>
        <w:rPr>
          <w:sz w:val="28"/>
          <w:szCs w:val="28"/>
        </w:rPr>
        <w:t>Update</w:t>
      </w:r>
      <w:r w:rsidR="00B93988" w:rsidRPr="00B93988">
        <w:rPr>
          <w:sz w:val="28"/>
          <w:szCs w:val="28"/>
        </w:rPr>
        <w:t xml:space="preserve"> printed materials that pro</w:t>
      </w:r>
      <w:r w:rsidR="00F610FC">
        <w:rPr>
          <w:sz w:val="28"/>
          <w:szCs w:val="28"/>
        </w:rPr>
        <w:t>mote the City to new investment.  Materials to include the following:</w:t>
      </w:r>
    </w:p>
    <w:p w:rsidR="00F610FC" w:rsidRDefault="00F610FC" w:rsidP="00F610FC">
      <w:pPr>
        <w:pStyle w:val="ListParagraph"/>
        <w:numPr>
          <w:ilvl w:val="2"/>
          <w:numId w:val="2"/>
        </w:numPr>
        <w:rPr>
          <w:sz w:val="28"/>
          <w:szCs w:val="28"/>
        </w:rPr>
      </w:pPr>
      <w:r>
        <w:rPr>
          <w:sz w:val="28"/>
          <w:szCs w:val="28"/>
        </w:rPr>
        <w:t>City promotional piece</w:t>
      </w:r>
    </w:p>
    <w:p w:rsidR="00F610FC" w:rsidRDefault="00F610FC" w:rsidP="00F610FC">
      <w:pPr>
        <w:pStyle w:val="ListParagraph"/>
        <w:numPr>
          <w:ilvl w:val="2"/>
          <w:numId w:val="2"/>
        </w:numPr>
        <w:rPr>
          <w:sz w:val="28"/>
          <w:szCs w:val="28"/>
        </w:rPr>
      </w:pPr>
      <w:r>
        <w:rPr>
          <w:sz w:val="28"/>
          <w:szCs w:val="28"/>
        </w:rPr>
        <w:t>Demographics</w:t>
      </w:r>
    </w:p>
    <w:p w:rsidR="00F610FC" w:rsidRDefault="00F610FC" w:rsidP="00F610FC">
      <w:pPr>
        <w:pStyle w:val="ListParagraph"/>
        <w:numPr>
          <w:ilvl w:val="2"/>
          <w:numId w:val="2"/>
        </w:numPr>
        <w:rPr>
          <w:sz w:val="28"/>
          <w:szCs w:val="28"/>
        </w:rPr>
      </w:pPr>
      <w:r>
        <w:rPr>
          <w:sz w:val="28"/>
          <w:szCs w:val="28"/>
        </w:rPr>
        <w:t>Traffic Counts</w:t>
      </w:r>
    </w:p>
    <w:p w:rsidR="008B1370" w:rsidRDefault="000C66AB" w:rsidP="00F610FC">
      <w:pPr>
        <w:pStyle w:val="ListParagraph"/>
        <w:numPr>
          <w:ilvl w:val="2"/>
          <w:numId w:val="2"/>
        </w:numPr>
        <w:rPr>
          <w:sz w:val="28"/>
          <w:szCs w:val="28"/>
        </w:rPr>
      </w:pPr>
      <w:r>
        <w:rPr>
          <w:sz w:val="28"/>
          <w:szCs w:val="28"/>
        </w:rPr>
        <w:t>Residential Development Activity</w:t>
      </w:r>
    </w:p>
    <w:p w:rsidR="00F610FC" w:rsidRPr="00B93988" w:rsidRDefault="00F610FC" w:rsidP="00500B8A">
      <w:pPr>
        <w:pStyle w:val="ListParagraph"/>
        <w:ind w:left="1080"/>
        <w:rPr>
          <w:sz w:val="28"/>
          <w:szCs w:val="28"/>
        </w:rPr>
      </w:pPr>
    </w:p>
    <w:p w:rsidR="00B93988" w:rsidRPr="00B93988" w:rsidRDefault="00B93988" w:rsidP="00B93988">
      <w:pPr>
        <w:pStyle w:val="ListParagraph"/>
        <w:numPr>
          <w:ilvl w:val="1"/>
          <w:numId w:val="2"/>
        </w:numPr>
        <w:rPr>
          <w:sz w:val="28"/>
          <w:szCs w:val="28"/>
        </w:rPr>
      </w:pPr>
      <w:r w:rsidRPr="00B93988">
        <w:rPr>
          <w:sz w:val="28"/>
          <w:szCs w:val="28"/>
        </w:rPr>
        <w:t xml:space="preserve">Update </w:t>
      </w:r>
      <w:r w:rsidR="00700F42">
        <w:rPr>
          <w:sz w:val="28"/>
          <w:szCs w:val="28"/>
        </w:rPr>
        <w:t xml:space="preserve">the </w:t>
      </w:r>
      <w:r w:rsidR="00F610FC">
        <w:rPr>
          <w:sz w:val="28"/>
          <w:szCs w:val="28"/>
        </w:rPr>
        <w:t>Economic Development</w:t>
      </w:r>
      <w:r w:rsidR="00700F42">
        <w:rPr>
          <w:sz w:val="28"/>
          <w:szCs w:val="28"/>
        </w:rPr>
        <w:t xml:space="preserve"> pages on the City’s</w:t>
      </w:r>
      <w:r w:rsidR="00F610FC">
        <w:rPr>
          <w:sz w:val="28"/>
          <w:szCs w:val="28"/>
        </w:rPr>
        <w:t xml:space="preserve"> </w:t>
      </w:r>
      <w:r w:rsidRPr="00B93988">
        <w:rPr>
          <w:sz w:val="28"/>
          <w:szCs w:val="28"/>
        </w:rPr>
        <w:t>website</w:t>
      </w:r>
    </w:p>
    <w:p w:rsidR="00B93988" w:rsidRDefault="00B93988" w:rsidP="00B93988">
      <w:pPr>
        <w:pStyle w:val="ListParagraph"/>
        <w:rPr>
          <w:sz w:val="24"/>
          <w:szCs w:val="24"/>
        </w:rPr>
      </w:pPr>
    </w:p>
    <w:p w:rsidR="00B93988" w:rsidRDefault="00B93988" w:rsidP="00B93988">
      <w:pPr>
        <w:pStyle w:val="ListParagraph"/>
        <w:rPr>
          <w:sz w:val="24"/>
          <w:szCs w:val="24"/>
        </w:rPr>
      </w:pPr>
    </w:p>
    <w:p w:rsidR="00B93988" w:rsidRDefault="00B93988" w:rsidP="00B93988">
      <w:pPr>
        <w:pStyle w:val="ListParagraph"/>
        <w:rPr>
          <w:sz w:val="24"/>
          <w:szCs w:val="24"/>
        </w:rPr>
      </w:pPr>
    </w:p>
    <w:p w:rsidR="00B93988" w:rsidRDefault="00B93988" w:rsidP="00B93988">
      <w:pPr>
        <w:pStyle w:val="ListParagraph"/>
        <w:rPr>
          <w:sz w:val="24"/>
          <w:szCs w:val="24"/>
        </w:rPr>
      </w:pPr>
    </w:p>
    <w:p w:rsidR="00B93988" w:rsidRDefault="00B93988" w:rsidP="00B93988">
      <w:pPr>
        <w:pStyle w:val="ListParagraph"/>
        <w:rPr>
          <w:sz w:val="24"/>
          <w:szCs w:val="24"/>
        </w:rPr>
      </w:pPr>
    </w:p>
    <w:p w:rsidR="00B93988" w:rsidRDefault="00B93988" w:rsidP="00B93988">
      <w:pPr>
        <w:pStyle w:val="ListParagraph"/>
        <w:rPr>
          <w:sz w:val="24"/>
          <w:szCs w:val="24"/>
        </w:rPr>
      </w:pPr>
    </w:p>
    <w:p w:rsidR="00B93988" w:rsidRDefault="00B93988" w:rsidP="00B93988">
      <w:pPr>
        <w:pStyle w:val="ListParagraph"/>
        <w:rPr>
          <w:sz w:val="24"/>
          <w:szCs w:val="24"/>
        </w:rPr>
      </w:pPr>
    </w:p>
    <w:p w:rsidR="00B93988" w:rsidRDefault="00B93988" w:rsidP="00B93988">
      <w:pPr>
        <w:pStyle w:val="ListParagraph"/>
        <w:rPr>
          <w:sz w:val="24"/>
          <w:szCs w:val="24"/>
        </w:rPr>
      </w:pPr>
    </w:p>
    <w:p w:rsidR="00B93988" w:rsidRDefault="00B93988" w:rsidP="00B93988">
      <w:pPr>
        <w:pStyle w:val="ListParagraph"/>
        <w:rPr>
          <w:sz w:val="24"/>
          <w:szCs w:val="24"/>
        </w:rPr>
      </w:pPr>
    </w:p>
    <w:p w:rsidR="004050C8" w:rsidRDefault="004050C8" w:rsidP="00B93988">
      <w:pPr>
        <w:pStyle w:val="ListParagraph"/>
        <w:rPr>
          <w:sz w:val="24"/>
          <w:szCs w:val="24"/>
        </w:rPr>
      </w:pPr>
    </w:p>
    <w:p w:rsidR="00F94B38" w:rsidRPr="0093096E" w:rsidRDefault="00F94B38" w:rsidP="00F94B38">
      <w:pPr>
        <w:pStyle w:val="Quote"/>
        <w:pBdr>
          <w:top w:val="single" w:sz="48" w:space="10" w:color="4F81BD" w:themeColor="accent1"/>
          <w:bottom w:val="single" w:sz="48" w:space="8" w:color="4F81BD" w:themeColor="accent1"/>
        </w:pBdr>
        <w:shd w:val="clear" w:color="auto" w:fill="064E0D"/>
        <w:spacing w:line="300" w:lineRule="auto"/>
        <w:jc w:val="center"/>
        <w:rPr>
          <w:rFonts w:ascii="Arial Rounded MT Bold" w:hAnsi="Arial Rounded MT Bold"/>
          <w:color w:val="FFFFFF" w:themeColor="background1"/>
          <w:sz w:val="48"/>
          <w:szCs w:val="48"/>
        </w:rPr>
      </w:pPr>
      <w:r>
        <w:rPr>
          <w:rFonts w:ascii="Arial Rounded MT Bold" w:hAnsi="Arial Rounded MT Bold"/>
          <w:color w:val="FFFFFF" w:themeColor="background1"/>
          <w:sz w:val="48"/>
          <w:szCs w:val="48"/>
        </w:rPr>
        <w:lastRenderedPageBreak/>
        <w:t>Goal # 3</w:t>
      </w:r>
      <w:r w:rsidRPr="0093096E">
        <w:rPr>
          <w:rFonts w:ascii="Arial Rounded MT Bold" w:hAnsi="Arial Rounded MT Bold"/>
          <w:color w:val="FFFFFF" w:themeColor="background1"/>
          <w:sz w:val="48"/>
          <w:szCs w:val="48"/>
        </w:rPr>
        <w:t xml:space="preserve"> </w:t>
      </w:r>
    </w:p>
    <w:p w:rsidR="00F94B38" w:rsidRPr="006634FA" w:rsidRDefault="00F94B38" w:rsidP="00F94B38">
      <w:pPr>
        <w:pStyle w:val="Quote"/>
        <w:pBdr>
          <w:top w:val="single" w:sz="48" w:space="10" w:color="4F81BD" w:themeColor="accent1"/>
          <w:bottom w:val="single" w:sz="48" w:space="8" w:color="4F81BD" w:themeColor="accent1"/>
        </w:pBdr>
        <w:shd w:val="clear" w:color="auto" w:fill="064E0D"/>
        <w:spacing w:line="300" w:lineRule="auto"/>
        <w:jc w:val="center"/>
        <w:rPr>
          <w:rFonts w:ascii="Arial Rounded MT Bold" w:hAnsi="Arial Rounded MT Bold"/>
          <w:color w:val="FFFFFF" w:themeColor="background1"/>
          <w:sz w:val="40"/>
          <w:szCs w:val="40"/>
        </w:rPr>
      </w:pPr>
      <w:r>
        <w:rPr>
          <w:rFonts w:ascii="Arial Rounded MT Bold" w:hAnsi="Arial Rounded MT Bold"/>
          <w:color w:val="FFFFFF" w:themeColor="background1"/>
          <w:sz w:val="40"/>
          <w:szCs w:val="40"/>
        </w:rPr>
        <w:t xml:space="preserve">Facilitate new business opportunities and new investment in the community </w:t>
      </w:r>
    </w:p>
    <w:p w:rsidR="00F94B38" w:rsidRDefault="00F94B38" w:rsidP="008B1370">
      <w:pPr>
        <w:jc w:val="both"/>
        <w:rPr>
          <w:sz w:val="28"/>
          <w:szCs w:val="28"/>
        </w:rPr>
      </w:pPr>
    </w:p>
    <w:p w:rsidR="008B1370" w:rsidRDefault="008B1370" w:rsidP="008B1370">
      <w:pPr>
        <w:jc w:val="both"/>
        <w:rPr>
          <w:sz w:val="28"/>
          <w:szCs w:val="28"/>
        </w:rPr>
      </w:pPr>
      <w:r>
        <w:rPr>
          <w:sz w:val="28"/>
          <w:szCs w:val="28"/>
        </w:rPr>
        <w:t>Attracting new development and new businesses to the City is a key component of any Economic Development program. Preparing the City (Goal #1) and marketing the City (Goal #2) will pave the way for success in attracting new businesses and investment.  Attraction activities center on the land that will be developed or the existing buildings that will house a new business/tenant. Identifying real estate with the most potential involves outreaching and developing relationships with realistic and motivated property owners.  In addition</w:t>
      </w:r>
      <w:r w:rsidR="00C25DA5">
        <w:rPr>
          <w:sz w:val="28"/>
          <w:szCs w:val="28"/>
        </w:rPr>
        <w:t>,</w:t>
      </w:r>
      <w:r>
        <w:rPr>
          <w:sz w:val="28"/>
          <w:szCs w:val="28"/>
        </w:rPr>
        <w:t xml:space="preserve"> outreach and relationships with the development and brokerage community is a key component for attraction efforts.</w:t>
      </w:r>
    </w:p>
    <w:p w:rsidR="008B1370" w:rsidRDefault="008B1370" w:rsidP="008B1370">
      <w:pPr>
        <w:pStyle w:val="ListParagraph"/>
        <w:numPr>
          <w:ilvl w:val="0"/>
          <w:numId w:val="2"/>
        </w:numPr>
        <w:rPr>
          <w:b/>
          <w:sz w:val="40"/>
          <w:szCs w:val="40"/>
        </w:rPr>
      </w:pPr>
      <w:r>
        <w:rPr>
          <w:b/>
          <w:sz w:val="40"/>
          <w:szCs w:val="40"/>
        </w:rPr>
        <w:t xml:space="preserve"> </w:t>
      </w:r>
      <w:r w:rsidRPr="005C0B77">
        <w:rPr>
          <w:b/>
          <w:sz w:val="40"/>
          <w:szCs w:val="40"/>
        </w:rPr>
        <w:t>Implementation Elements</w:t>
      </w:r>
    </w:p>
    <w:p w:rsidR="008B1370" w:rsidRDefault="008B1370" w:rsidP="008B1370">
      <w:pPr>
        <w:pStyle w:val="ListParagraph"/>
        <w:numPr>
          <w:ilvl w:val="1"/>
          <w:numId w:val="2"/>
        </w:numPr>
        <w:rPr>
          <w:sz w:val="28"/>
          <w:szCs w:val="28"/>
        </w:rPr>
      </w:pPr>
      <w:r>
        <w:rPr>
          <w:sz w:val="28"/>
          <w:szCs w:val="28"/>
        </w:rPr>
        <w:t>Identify real estate with most development potential</w:t>
      </w:r>
    </w:p>
    <w:p w:rsidR="008B1370" w:rsidRDefault="008B1370" w:rsidP="00500B8A">
      <w:pPr>
        <w:pStyle w:val="ListParagraph"/>
        <w:rPr>
          <w:sz w:val="28"/>
          <w:szCs w:val="28"/>
        </w:rPr>
      </w:pPr>
    </w:p>
    <w:p w:rsidR="008B1370" w:rsidRDefault="008B1370" w:rsidP="008B1370">
      <w:pPr>
        <w:pStyle w:val="ListParagraph"/>
        <w:numPr>
          <w:ilvl w:val="1"/>
          <w:numId w:val="2"/>
        </w:numPr>
        <w:rPr>
          <w:sz w:val="28"/>
          <w:szCs w:val="28"/>
        </w:rPr>
      </w:pPr>
      <w:r w:rsidRPr="00B76B4F">
        <w:rPr>
          <w:sz w:val="28"/>
          <w:szCs w:val="28"/>
        </w:rPr>
        <w:t>Identify,  develop and strengthen relationships with realistic and motivated property owners</w:t>
      </w:r>
    </w:p>
    <w:p w:rsidR="008B1370" w:rsidRPr="00500B8A" w:rsidRDefault="008B1370" w:rsidP="00500B8A">
      <w:pPr>
        <w:pStyle w:val="ListParagraph"/>
        <w:rPr>
          <w:sz w:val="28"/>
          <w:szCs w:val="28"/>
        </w:rPr>
      </w:pPr>
    </w:p>
    <w:p w:rsidR="008B1370" w:rsidRDefault="008B1370" w:rsidP="008B1370">
      <w:pPr>
        <w:pStyle w:val="ListParagraph"/>
        <w:numPr>
          <w:ilvl w:val="1"/>
          <w:numId w:val="2"/>
        </w:numPr>
        <w:rPr>
          <w:sz w:val="28"/>
          <w:szCs w:val="28"/>
        </w:rPr>
      </w:pPr>
      <w:r>
        <w:rPr>
          <w:sz w:val="28"/>
          <w:szCs w:val="28"/>
        </w:rPr>
        <w:t>Further develop</w:t>
      </w:r>
      <w:r w:rsidRPr="00B76B4F">
        <w:rPr>
          <w:sz w:val="28"/>
          <w:szCs w:val="28"/>
        </w:rPr>
        <w:t xml:space="preserve"> outreach efforts to development and brokerage community</w:t>
      </w:r>
      <w:r>
        <w:rPr>
          <w:sz w:val="28"/>
          <w:szCs w:val="28"/>
        </w:rPr>
        <w:t xml:space="preserve"> through semi-annual luncheons</w:t>
      </w:r>
    </w:p>
    <w:p w:rsidR="008B1370" w:rsidRPr="00500B8A" w:rsidRDefault="008B1370" w:rsidP="00500B8A">
      <w:pPr>
        <w:pStyle w:val="ListParagraph"/>
        <w:rPr>
          <w:sz w:val="28"/>
          <w:szCs w:val="28"/>
        </w:rPr>
      </w:pPr>
    </w:p>
    <w:p w:rsidR="008B1370" w:rsidRDefault="008B1370" w:rsidP="008B1370">
      <w:pPr>
        <w:pStyle w:val="ListParagraph"/>
        <w:numPr>
          <w:ilvl w:val="1"/>
          <w:numId w:val="2"/>
        </w:numPr>
        <w:rPr>
          <w:sz w:val="28"/>
          <w:szCs w:val="28"/>
        </w:rPr>
      </w:pPr>
      <w:r>
        <w:rPr>
          <w:sz w:val="28"/>
          <w:szCs w:val="28"/>
        </w:rPr>
        <w:t>Partner with Claremont Companies to further new investment on the former DuPont property</w:t>
      </w:r>
    </w:p>
    <w:p w:rsidR="00500B8A" w:rsidRPr="007473D7" w:rsidRDefault="00500B8A" w:rsidP="007473D7">
      <w:pPr>
        <w:pStyle w:val="ListParagraph"/>
        <w:rPr>
          <w:sz w:val="28"/>
          <w:szCs w:val="28"/>
        </w:rPr>
      </w:pPr>
    </w:p>
    <w:p w:rsidR="008B1370" w:rsidRDefault="008B1370" w:rsidP="008B1370">
      <w:pPr>
        <w:pStyle w:val="ListParagraph"/>
        <w:numPr>
          <w:ilvl w:val="1"/>
          <w:numId w:val="2"/>
        </w:numPr>
        <w:rPr>
          <w:sz w:val="28"/>
          <w:szCs w:val="28"/>
        </w:rPr>
      </w:pPr>
      <w:r>
        <w:rPr>
          <w:sz w:val="28"/>
          <w:szCs w:val="28"/>
        </w:rPr>
        <w:lastRenderedPageBreak/>
        <w:t>Partner with regional organizations/initiatives including East Bay EDA and the East Bay Leadership Council</w:t>
      </w:r>
    </w:p>
    <w:p w:rsidR="004050C8" w:rsidRPr="00500B8A" w:rsidRDefault="004050C8" w:rsidP="00500B8A">
      <w:pPr>
        <w:pStyle w:val="ListParagraph"/>
        <w:rPr>
          <w:sz w:val="28"/>
          <w:szCs w:val="28"/>
        </w:rPr>
      </w:pPr>
    </w:p>
    <w:p w:rsidR="004050C8" w:rsidRPr="00B76B4F" w:rsidRDefault="004050C8" w:rsidP="008B1370">
      <w:pPr>
        <w:pStyle w:val="ListParagraph"/>
        <w:numPr>
          <w:ilvl w:val="1"/>
          <w:numId w:val="2"/>
        </w:numPr>
        <w:rPr>
          <w:sz w:val="28"/>
          <w:szCs w:val="28"/>
        </w:rPr>
      </w:pPr>
      <w:r>
        <w:rPr>
          <w:sz w:val="28"/>
          <w:szCs w:val="28"/>
        </w:rPr>
        <w:t>Contact prospective retailers through “cold calls” on a monthly basis</w:t>
      </w:r>
    </w:p>
    <w:p w:rsidR="00F94B38" w:rsidRPr="0093096E" w:rsidRDefault="00F94B38" w:rsidP="00F94B38">
      <w:pPr>
        <w:pStyle w:val="Quote"/>
        <w:pBdr>
          <w:top w:val="single" w:sz="48" w:space="10" w:color="4F81BD" w:themeColor="accent1"/>
          <w:bottom w:val="single" w:sz="48" w:space="8" w:color="4F81BD" w:themeColor="accent1"/>
        </w:pBdr>
        <w:shd w:val="clear" w:color="auto" w:fill="064E0D"/>
        <w:spacing w:line="300" w:lineRule="auto"/>
        <w:jc w:val="center"/>
        <w:rPr>
          <w:rFonts w:ascii="Arial Rounded MT Bold" w:hAnsi="Arial Rounded MT Bold"/>
          <w:color w:val="FFFFFF" w:themeColor="background1"/>
          <w:sz w:val="48"/>
          <w:szCs w:val="48"/>
        </w:rPr>
      </w:pPr>
      <w:r>
        <w:rPr>
          <w:rFonts w:ascii="Arial Rounded MT Bold" w:hAnsi="Arial Rounded MT Bold"/>
          <w:color w:val="FFFFFF" w:themeColor="background1"/>
          <w:sz w:val="48"/>
          <w:szCs w:val="48"/>
        </w:rPr>
        <w:t>Goal # 4</w:t>
      </w:r>
      <w:r w:rsidRPr="0093096E">
        <w:rPr>
          <w:rFonts w:ascii="Arial Rounded MT Bold" w:hAnsi="Arial Rounded MT Bold"/>
          <w:color w:val="FFFFFF" w:themeColor="background1"/>
          <w:sz w:val="48"/>
          <w:szCs w:val="48"/>
        </w:rPr>
        <w:t xml:space="preserve"> </w:t>
      </w:r>
    </w:p>
    <w:p w:rsidR="00F94B38" w:rsidRPr="006634FA" w:rsidRDefault="00F94B38" w:rsidP="00F94B38">
      <w:pPr>
        <w:pStyle w:val="Quote"/>
        <w:pBdr>
          <w:top w:val="single" w:sz="48" w:space="10" w:color="4F81BD" w:themeColor="accent1"/>
          <w:bottom w:val="single" w:sz="48" w:space="8" w:color="4F81BD" w:themeColor="accent1"/>
        </w:pBdr>
        <w:shd w:val="clear" w:color="auto" w:fill="064E0D"/>
        <w:spacing w:line="300" w:lineRule="auto"/>
        <w:jc w:val="center"/>
        <w:rPr>
          <w:rFonts w:ascii="Arial Rounded MT Bold" w:hAnsi="Arial Rounded MT Bold"/>
          <w:color w:val="FFFFFF" w:themeColor="background1"/>
          <w:sz w:val="40"/>
          <w:szCs w:val="40"/>
        </w:rPr>
      </w:pPr>
      <w:r w:rsidRPr="006634FA">
        <w:rPr>
          <w:rFonts w:ascii="Arial Rounded MT Bold" w:hAnsi="Arial Rounded MT Bold"/>
          <w:color w:val="FFFFFF" w:themeColor="background1"/>
          <w:sz w:val="40"/>
          <w:szCs w:val="40"/>
        </w:rPr>
        <w:t>Pr</w:t>
      </w:r>
      <w:r>
        <w:rPr>
          <w:rFonts w:ascii="Arial Rounded MT Bold" w:hAnsi="Arial Rounded MT Bold"/>
          <w:color w:val="FFFFFF" w:themeColor="background1"/>
          <w:sz w:val="40"/>
          <w:szCs w:val="40"/>
        </w:rPr>
        <w:t>ovide tools and resources to help existing Oakley businesses grow and succeed</w:t>
      </w:r>
    </w:p>
    <w:p w:rsidR="004050C8" w:rsidRDefault="004050C8" w:rsidP="008B1370">
      <w:pPr>
        <w:jc w:val="both"/>
        <w:rPr>
          <w:sz w:val="28"/>
          <w:szCs w:val="28"/>
        </w:rPr>
      </w:pPr>
    </w:p>
    <w:p w:rsidR="008B1370" w:rsidRDefault="008B1370" w:rsidP="008B1370">
      <w:pPr>
        <w:jc w:val="both"/>
        <w:rPr>
          <w:sz w:val="28"/>
          <w:szCs w:val="28"/>
        </w:rPr>
      </w:pPr>
      <w:r>
        <w:rPr>
          <w:sz w:val="28"/>
          <w:szCs w:val="28"/>
        </w:rPr>
        <w:t>A majority of new jobs created in a community comes from the expansion of existing businesses.  Providing the tools and resources that existing Oakley businesses need to grow and expand is crucial to the Economic Development effort.</w:t>
      </w:r>
    </w:p>
    <w:p w:rsidR="00F94B38" w:rsidRPr="004B5160" w:rsidRDefault="00F94B38" w:rsidP="008B1370">
      <w:pPr>
        <w:jc w:val="both"/>
        <w:rPr>
          <w:sz w:val="28"/>
          <w:szCs w:val="28"/>
        </w:rPr>
      </w:pPr>
    </w:p>
    <w:p w:rsidR="008B1370" w:rsidRPr="005C0B77" w:rsidRDefault="008B1370" w:rsidP="008B1370">
      <w:pPr>
        <w:pStyle w:val="ListParagraph"/>
        <w:numPr>
          <w:ilvl w:val="0"/>
          <w:numId w:val="2"/>
        </w:numPr>
        <w:rPr>
          <w:b/>
          <w:sz w:val="40"/>
          <w:szCs w:val="40"/>
        </w:rPr>
      </w:pPr>
      <w:r>
        <w:rPr>
          <w:b/>
          <w:sz w:val="40"/>
          <w:szCs w:val="40"/>
        </w:rPr>
        <w:t xml:space="preserve"> </w:t>
      </w:r>
      <w:r w:rsidRPr="005C0B77">
        <w:rPr>
          <w:b/>
          <w:sz w:val="40"/>
          <w:szCs w:val="40"/>
        </w:rPr>
        <w:t>Implementation Elements</w:t>
      </w:r>
    </w:p>
    <w:p w:rsidR="008B1370" w:rsidRPr="00B76B4F" w:rsidRDefault="008B1370" w:rsidP="008B1370">
      <w:pPr>
        <w:pStyle w:val="ListParagraph"/>
        <w:numPr>
          <w:ilvl w:val="1"/>
          <w:numId w:val="2"/>
        </w:numPr>
        <w:rPr>
          <w:sz w:val="28"/>
          <w:szCs w:val="28"/>
        </w:rPr>
      </w:pPr>
      <w:r>
        <w:rPr>
          <w:sz w:val="28"/>
          <w:szCs w:val="28"/>
        </w:rPr>
        <w:t>Enhance</w:t>
      </w:r>
      <w:r w:rsidRPr="00B76B4F">
        <w:rPr>
          <w:sz w:val="28"/>
          <w:szCs w:val="28"/>
        </w:rPr>
        <w:t xml:space="preserve"> relationships with the business community </w:t>
      </w:r>
      <w:r w:rsidR="004050C8">
        <w:rPr>
          <w:sz w:val="28"/>
          <w:szCs w:val="28"/>
        </w:rPr>
        <w:t>through:</w:t>
      </w:r>
    </w:p>
    <w:p w:rsidR="008B1370" w:rsidRPr="00B76B4F" w:rsidRDefault="008B1370" w:rsidP="008B1370">
      <w:pPr>
        <w:pStyle w:val="ListParagraph"/>
        <w:numPr>
          <w:ilvl w:val="2"/>
          <w:numId w:val="2"/>
        </w:numPr>
        <w:rPr>
          <w:sz w:val="28"/>
          <w:szCs w:val="28"/>
        </w:rPr>
      </w:pPr>
      <w:r w:rsidRPr="00B76B4F">
        <w:rPr>
          <w:sz w:val="28"/>
          <w:szCs w:val="28"/>
        </w:rPr>
        <w:t>Annual business survey</w:t>
      </w:r>
    </w:p>
    <w:p w:rsidR="008B1370" w:rsidRDefault="008B1370" w:rsidP="008B1370">
      <w:pPr>
        <w:pStyle w:val="ListParagraph"/>
        <w:numPr>
          <w:ilvl w:val="2"/>
          <w:numId w:val="2"/>
        </w:numPr>
        <w:rPr>
          <w:sz w:val="28"/>
          <w:szCs w:val="28"/>
        </w:rPr>
      </w:pPr>
      <w:r w:rsidRPr="00B76B4F">
        <w:rPr>
          <w:sz w:val="28"/>
          <w:szCs w:val="28"/>
        </w:rPr>
        <w:t>Company visit outreach program</w:t>
      </w:r>
      <w:r w:rsidR="004050C8">
        <w:rPr>
          <w:sz w:val="28"/>
          <w:szCs w:val="28"/>
        </w:rPr>
        <w:t xml:space="preserve"> – Oakley VIB (Very Important Business)</w:t>
      </w:r>
    </w:p>
    <w:p w:rsidR="004050C8" w:rsidRPr="00B76B4F" w:rsidRDefault="004050C8" w:rsidP="00500B8A">
      <w:pPr>
        <w:pStyle w:val="ListParagraph"/>
        <w:ind w:left="1080"/>
        <w:rPr>
          <w:sz w:val="28"/>
          <w:szCs w:val="28"/>
        </w:rPr>
      </w:pPr>
    </w:p>
    <w:p w:rsidR="008B1370" w:rsidRDefault="008B1370" w:rsidP="00500B8A">
      <w:pPr>
        <w:pStyle w:val="ListParagraph"/>
        <w:numPr>
          <w:ilvl w:val="1"/>
          <w:numId w:val="2"/>
        </w:numPr>
        <w:rPr>
          <w:sz w:val="28"/>
          <w:szCs w:val="28"/>
        </w:rPr>
      </w:pPr>
      <w:r>
        <w:rPr>
          <w:sz w:val="28"/>
          <w:szCs w:val="28"/>
        </w:rPr>
        <w:t>Continue to s</w:t>
      </w:r>
      <w:r w:rsidRPr="00B76B4F">
        <w:rPr>
          <w:sz w:val="28"/>
          <w:szCs w:val="28"/>
        </w:rPr>
        <w:t xml:space="preserve">trengthen </w:t>
      </w:r>
      <w:r>
        <w:rPr>
          <w:sz w:val="28"/>
          <w:szCs w:val="28"/>
        </w:rPr>
        <w:t xml:space="preserve">the </w:t>
      </w:r>
      <w:r w:rsidRPr="00B76B4F">
        <w:rPr>
          <w:sz w:val="28"/>
          <w:szCs w:val="28"/>
        </w:rPr>
        <w:t xml:space="preserve">partnership with Oakley Chamber of Commerce </w:t>
      </w:r>
    </w:p>
    <w:p w:rsidR="004050C8" w:rsidRPr="00B76B4F" w:rsidRDefault="004050C8" w:rsidP="00500B8A">
      <w:pPr>
        <w:pStyle w:val="ListParagraph"/>
        <w:rPr>
          <w:sz w:val="28"/>
          <w:szCs w:val="28"/>
        </w:rPr>
      </w:pPr>
    </w:p>
    <w:p w:rsidR="008B1370" w:rsidRDefault="008B1370" w:rsidP="008B1370">
      <w:pPr>
        <w:pStyle w:val="ListParagraph"/>
        <w:numPr>
          <w:ilvl w:val="1"/>
          <w:numId w:val="2"/>
        </w:numPr>
        <w:rPr>
          <w:sz w:val="28"/>
          <w:szCs w:val="28"/>
        </w:rPr>
      </w:pPr>
      <w:r w:rsidRPr="00B76B4F">
        <w:rPr>
          <w:sz w:val="28"/>
          <w:szCs w:val="28"/>
        </w:rPr>
        <w:t xml:space="preserve">Provide tools to promote local businesses </w:t>
      </w:r>
      <w:r>
        <w:rPr>
          <w:sz w:val="28"/>
          <w:szCs w:val="28"/>
        </w:rPr>
        <w:t>through the “</w:t>
      </w:r>
      <w:r w:rsidRPr="007D428B">
        <w:rPr>
          <w:i/>
          <w:sz w:val="28"/>
          <w:szCs w:val="28"/>
        </w:rPr>
        <w:t>Shop Oakley</w:t>
      </w:r>
      <w:r>
        <w:rPr>
          <w:sz w:val="28"/>
          <w:szCs w:val="28"/>
        </w:rPr>
        <w:t>” campaign</w:t>
      </w:r>
      <w:r w:rsidR="004050C8">
        <w:rPr>
          <w:sz w:val="28"/>
          <w:szCs w:val="28"/>
        </w:rPr>
        <w:t>, Oakley business coupon book, and local fishing tournaments</w:t>
      </w:r>
    </w:p>
    <w:p w:rsidR="004050C8" w:rsidRPr="00500B8A" w:rsidRDefault="004050C8" w:rsidP="00500B8A">
      <w:pPr>
        <w:pStyle w:val="ListParagraph"/>
        <w:rPr>
          <w:sz w:val="28"/>
          <w:szCs w:val="28"/>
        </w:rPr>
      </w:pPr>
    </w:p>
    <w:p w:rsidR="008B1370" w:rsidRPr="00B76B4F" w:rsidRDefault="008B1370" w:rsidP="008B1370">
      <w:pPr>
        <w:pStyle w:val="ListParagraph"/>
        <w:numPr>
          <w:ilvl w:val="1"/>
          <w:numId w:val="2"/>
        </w:numPr>
        <w:rPr>
          <w:sz w:val="28"/>
          <w:szCs w:val="28"/>
        </w:rPr>
      </w:pPr>
      <w:r>
        <w:rPr>
          <w:sz w:val="28"/>
          <w:szCs w:val="28"/>
        </w:rPr>
        <w:t xml:space="preserve">Continue to implement and expand the </w:t>
      </w:r>
      <w:r w:rsidRPr="00B76B4F">
        <w:rPr>
          <w:sz w:val="28"/>
          <w:szCs w:val="28"/>
        </w:rPr>
        <w:t xml:space="preserve">Oakley Entrepreneur Development Program </w:t>
      </w:r>
    </w:p>
    <w:p w:rsidR="008B1370" w:rsidRDefault="008B1370" w:rsidP="008B1370">
      <w:pPr>
        <w:pStyle w:val="ListParagraph"/>
        <w:numPr>
          <w:ilvl w:val="2"/>
          <w:numId w:val="2"/>
        </w:numPr>
        <w:rPr>
          <w:sz w:val="28"/>
          <w:szCs w:val="28"/>
        </w:rPr>
      </w:pPr>
      <w:r>
        <w:rPr>
          <w:sz w:val="28"/>
          <w:szCs w:val="28"/>
        </w:rPr>
        <w:t xml:space="preserve">Establish </w:t>
      </w:r>
      <w:r w:rsidR="004050C8">
        <w:rPr>
          <w:sz w:val="28"/>
          <w:szCs w:val="28"/>
        </w:rPr>
        <w:t xml:space="preserve">the </w:t>
      </w:r>
      <w:r>
        <w:rPr>
          <w:sz w:val="28"/>
          <w:szCs w:val="28"/>
        </w:rPr>
        <w:t>Oakley Entrepreneur Incubator space and associated programs</w:t>
      </w:r>
    </w:p>
    <w:p w:rsidR="008B1370" w:rsidRDefault="008B1370" w:rsidP="008B1370">
      <w:pPr>
        <w:pStyle w:val="ListParagraph"/>
        <w:numPr>
          <w:ilvl w:val="2"/>
          <w:numId w:val="2"/>
        </w:numPr>
        <w:rPr>
          <w:sz w:val="28"/>
          <w:szCs w:val="28"/>
        </w:rPr>
      </w:pPr>
      <w:r w:rsidRPr="00B76B4F">
        <w:rPr>
          <w:sz w:val="28"/>
          <w:szCs w:val="28"/>
        </w:rPr>
        <w:t>1</w:t>
      </w:r>
      <w:r>
        <w:rPr>
          <w:sz w:val="28"/>
          <w:szCs w:val="28"/>
        </w:rPr>
        <w:t>1</w:t>
      </w:r>
      <w:r w:rsidRPr="00B76B4F">
        <w:rPr>
          <w:sz w:val="28"/>
          <w:szCs w:val="28"/>
        </w:rPr>
        <w:t>-week Entrepreneur Business Plan Training</w:t>
      </w:r>
      <w:r>
        <w:rPr>
          <w:sz w:val="28"/>
          <w:szCs w:val="28"/>
        </w:rPr>
        <w:t xml:space="preserve"> class</w:t>
      </w:r>
    </w:p>
    <w:p w:rsidR="008B1370" w:rsidRPr="00B76B4F" w:rsidRDefault="008B1370" w:rsidP="008B1370">
      <w:pPr>
        <w:pStyle w:val="ListParagraph"/>
        <w:numPr>
          <w:ilvl w:val="2"/>
          <w:numId w:val="2"/>
        </w:numPr>
        <w:rPr>
          <w:sz w:val="28"/>
          <w:szCs w:val="28"/>
        </w:rPr>
      </w:pPr>
      <w:r>
        <w:rPr>
          <w:sz w:val="28"/>
          <w:szCs w:val="28"/>
        </w:rPr>
        <w:t>Semi-Annual Entrepreneur Training class business plan follow-up</w:t>
      </w:r>
    </w:p>
    <w:p w:rsidR="008B1370" w:rsidRDefault="008B1370" w:rsidP="008B1370">
      <w:pPr>
        <w:pStyle w:val="ListParagraph"/>
        <w:ind w:left="1080"/>
        <w:rPr>
          <w:sz w:val="28"/>
          <w:szCs w:val="28"/>
        </w:rPr>
      </w:pPr>
    </w:p>
    <w:p w:rsidR="008B1370" w:rsidRPr="009D7F26" w:rsidRDefault="008B1370" w:rsidP="008B1370">
      <w:pPr>
        <w:pStyle w:val="ListParagraph"/>
        <w:rPr>
          <w:sz w:val="24"/>
          <w:szCs w:val="24"/>
        </w:rPr>
      </w:pPr>
      <w:r>
        <w:rPr>
          <w:sz w:val="24"/>
          <w:szCs w:val="24"/>
        </w:rPr>
        <w:lastRenderedPageBreak/>
        <w:tab/>
      </w:r>
    </w:p>
    <w:p w:rsidR="008B1370" w:rsidRDefault="008B1370" w:rsidP="008B1370">
      <w:pPr>
        <w:rPr>
          <w:sz w:val="24"/>
          <w:szCs w:val="24"/>
        </w:rPr>
      </w:pPr>
    </w:p>
    <w:p w:rsidR="008B1370" w:rsidRDefault="008B1370" w:rsidP="008B1370">
      <w:pPr>
        <w:rPr>
          <w:sz w:val="24"/>
          <w:szCs w:val="24"/>
        </w:rPr>
      </w:pPr>
    </w:p>
    <w:p w:rsidR="00F94B38" w:rsidRPr="0093096E" w:rsidRDefault="00F94B38" w:rsidP="00F94B38">
      <w:pPr>
        <w:pStyle w:val="Quote"/>
        <w:pBdr>
          <w:top w:val="single" w:sz="48" w:space="10" w:color="4F81BD" w:themeColor="accent1"/>
          <w:bottom w:val="single" w:sz="48" w:space="8" w:color="4F81BD" w:themeColor="accent1"/>
        </w:pBdr>
        <w:shd w:val="clear" w:color="auto" w:fill="064E0D"/>
        <w:spacing w:line="300" w:lineRule="auto"/>
        <w:jc w:val="center"/>
        <w:rPr>
          <w:rFonts w:ascii="Arial Rounded MT Bold" w:hAnsi="Arial Rounded MT Bold"/>
          <w:color w:val="FFFFFF" w:themeColor="background1"/>
          <w:sz w:val="48"/>
          <w:szCs w:val="48"/>
        </w:rPr>
      </w:pPr>
      <w:r>
        <w:rPr>
          <w:rFonts w:ascii="Arial Rounded MT Bold" w:hAnsi="Arial Rounded MT Bold"/>
          <w:color w:val="FFFFFF" w:themeColor="background1"/>
          <w:sz w:val="48"/>
          <w:szCs w:val="48"/>
        </w:rPr>
        <w:t>Goal # 5</w:t>
      </w:r>
      <w:r w:rsidRPr="0093096E">
        <w:rPr>
          <w:rFonts w:ascii="Arial Rounded MT Bold" w:hAnsi="Arial Rounded MT Bold"/>
          <w:color w:val="FFFFFF" w:themeColor="background1"/>
          <w:sz w:val="48"/>
          <w:szCs w:val="48"/>
        </w:rPr>
        <w:t xml:space="preserve"> </w:t>
      </w:r>
    </w:p>
    <w:p w:rsidR="00F94B38" w:rsidRPr="006634FA" w:rsidRDefault="00F94B38" w:rsidP="00F94B38">
      <w:pPr>
        <w:pStyle w:val="Quote"/>
        <w:pBdr>
          <w:top w:val="single" w:sz="48" w:space="10" w:color="4F81BD" w:themeColor="accent1"/>
          <w:bottom w:val="single" w:sz="48" w:space="8" w:color="4F81BD" w:themeColor="accent1"/>
        </w:pBdr>
        <w:shd w:val="clear" w:color="auto" w:fill="064E0D"/>
        <w:spacing w:line="300" w:lineRule="auto"/>
        <w:jc w:val="center"/>
        <w:rPr>
          <w:rFonts w:ascii="Arial Rounded MT Bold" w:hAnsi="Arial Rounded MT Bold"/>
          <w:color w:val="FFFFFF" w:themeColor="background1"/>
          <w:sz w:val="40"/>
          <w:szCs w:val="40"/>
        </w:rPr>
      </w:pPr>
      <w:r>
        <w:rPr>
          <w:rFonts w:ascii="Arial Rounded MT Bold" w:hAnsi="Arial Rounded MT Bold"/>
          <w:color w:val="FFFFFF" w:themeColor="background1"/>
          <w:sz w:val="40"/>
          <w:szCs w:val="40"/>
        </w:rPr>
        <w:t xml:space="preserve">Improve the look and feel of the Downtown and Main Street corridor while maintaining its small town character </w:t>
      </w:r>
    </w:p>
    <w:p w:rsidR="00F94B38" w:rsidRDefault="00F94B38" w:rsidP="00887E3E">
      <w:pPr>
        <w:pStyle w:val="ListParagraph"/>
        <w:ind w:left="360"/>
        <w:rPr>
          <w:sz w:val="28"/>
          <w:szCs w:val="28"/>
        </w:rPr>
      </w:pPr>
    </w:p>
    <w:p w:rsidR="00F94B38" w:rsidRDefault="00F94B38" w:rsidP="00887E3E">
      <w:pPr>
        <w:pStyle w:val="ListParagraph"/>
        <w:ind w:left="360"/>
        <w:rPr>
          <w:sz w:val="28"/>
          <w:szCs w:val="28"/>
        </w:rPr>
      </w:pPr>
    </w:p>
    <w:p w:rsidR="00887E3E" w:rsidRPr="00887E3E" w:rsidRDefault="00FD5FFF" w:rsidP="00887E3E">
      <w:pPr>
        <w:pStyle w:val="ListParagraph"/>
        <w:ind w:left="360"/>
        <w:rPr>
          <w:b/>
          <w:sz w:val="40"/>
          <w:szCs w:val="40"/>
        </w:rPr>
      </w:pPr>
      <w:r>
        <w:rPr>
          <w:sz w:val="28"/>
          <w:szCs w:val="28"/>
        </w:rPr>
        <w:t>The “</w:t>
      </w:r>
      <w:r w:rsidRPr="005E1D4B">
        <w:rPr>
          <w:i/>
          <w:sz w:val="28"/>
          <w:szCs w:val="28"/>
        </w:rPr>
        <w:t>look and feel</w:t>
      </w:r>
      <w:r>
        <w:rPr>
          <w:sz w:val="28"/>
          <w:szCs w:val="28"/>
        </w:rPr>
        <w:t>” or “</w:t>
      </w:r>
      <w:r w:rsidRPr="005E1D4B">
        <w:rPr>
          <w:i/>
          <w:sz w:val="28"/>
          <w:szCs w:val="28"/>
        </w:rPr>
        <w:t>sense of place</w:t>
      </w:r>
      <w:r w:rsidR="00F0177A">
        <w:rPr>
          <w:sz w:val="28"/>
          <w:szCs w:val="28"/>
        </w:rPr>
        <w:t>” are key elements</w:t>
      </w:r>
      <w:r>
        <w:rPr>
          <w:sz w:val="28"/>
          <w:szCs w:val="28"/>
        </w:rPr>
        <w:t xml:space="preserve"> that the Economic Development program will work to convey in its attraction efforts.  </w:t>
      </w:r>
      <w:r w:rsidR="00EC753F">
        <w:rPr>
          <w:sz w:val="28"/>
          <w:szCs w:val="28"/>
        </w:rPr>
        <w:t xml:space="preserve">As </w:t>
      </w:r>
      <w:r>
        <w:rPr>
          <w:sz w:val="28"/>
          <w:szCs w:val="28"/>
        </w:rPr>
        <w:t>Oakley continues to grow as a new city, the</w:t>
      </w:r>
      <w:r w:rsidR="00EC753F">
        <w:rPr>
          <w:sz w:val="28"/>
          <w:szCs w:val="28"/>
        </w:rPr>
        <w:t xml:space="preserve"> Downtown and Main Street corridors</w:t>
      </w:r>
      <w:r>
        <w:rPr>
          <w:sz w:val="28"/>
          <w:szCs w:val="28"/>
        </w:rPr>
        <w:t xml:space="preserve"> are key </w:t>
      </w:r>
      <w:r w:rsidR="00473594">
        <w:rPr>
          <w:sz w:val="28"/>
          <w:szCs w:val="28"/>
        </w:rPr>
        <w:t>to</w:t>
      </w:r>
      <w:r w:rsidR="00EC753F">
        <w:rPr>
          <w:sz w:val="28"/>
          <w:szCs w:val="28"/>
        </w:rPr>
        <w:t xml:space="preserve"> </w:t>
      </w:r>
      <w:r>
        <w:rPr>
          <w:sz w:val="28"/>
          <w:szCs w:val="28"/>
        </w:rPr>
        <w:t>convey</w:t>
      </w:r>
      <w:r w:rsidR="00EC753F">
        <w:rPr>
          <w:sz w:val="28"/>
          <w:szCs w:val="28"/>
        </w:rPr>
        <w:t>ing</w:t>
      </w:r>
      <w:r>
        <w:rPr>
          <w:sz w:val="28"/>
          <w:szCs w:val="28"/>
        </w:rPr>
        <w:t xml:space="preserve"> the image and vision that Oakley is working towards.  Attracting new investment to the City and retaining existing businesses is linked </w:t>
      </w:r>
      <w:r w:rsidR="005E1D4B">
        <w:rPr>
          <w:sz w:val="28"/>
          <w:szCs w:val="28"/>
        </w:rPr>
        <w:t xml:space="preserve">to the image that the City conveys.  Economic Development efforts will work to improve the look and feel of </w:t>
      </w:r>
      <w:r w:rsidR="00473594">
        <w:rPr>
          <w:sz w:val="28"/>
          <w:szCs w:val="28"/>
        </w:rPr>
        <w:t xml:space="preserve">Downtown and the Main Street </w:t>
      </w:r>
      <w:r w:rsidR="005E1D4B">
        <w:rPr>
          <w:sz w:val="28"/>
          <w:szCs w:val="28"/>
        </w:rPr>
        <w:t xml:space="preserve">corridor, while still maintaining the small town character that Oakley does not want to lose in the push for new growth.  </w:t>
      </w:r>
    </w:p>
    <w:p w:rsidR="00887E3E" w:rsidRPr="00887E3E" w:rsidRDefault="00887E3E" w:rsidP="00887E3E">
      <w:pPr>
        <w:pStyle w:val="ListParagraph"/>
        <w:ind w:left="360"/>
        <w:rPr>
          <w:b/>
          <w:sz w:val="40"/>
          <w:szCs w:val="40"/>
        </w:rPr>
      </w:pPr>
    </w:p>
    <w:p w:rsidR="006634FA" w:rsidRPr="005C0B77" w:rsidRDefault="006634FA" w:rsidP="006634FA">
      <w:pPr>
        <w:pStyle w:val="ListParagraph"/>
        <w:numPr>
          <w:ilvl w:val="0"/>
          <w:numId w:val="2"/>
        </w:numPr>
        <w:rPr>
          <w:b/>
          <w:sz w:val="40"/>
          <w:szCs w:val="40"/>
        </w:rPr>
      </w:pPr>
      <w:r>
        <w:rPr>
          <w:b/>
          <w:sz w:val="40"/>
          <w:szCs w:val="40"/>
        </w:rPr>
        <w:t xml:space="preserve"> </w:t>
      </w:r>
      <w:r w:rsidRPr="005C0B77">
        <w:rPr>
          <w:b/>
          <w:sz w:val="40"/>
          <w:szCs w:val="40"/>
        </w:rPr>
        <w:t>Implementation Elements</w:t>
      </w:r>
    </w:p>
    <w:p w:rsidR="0071114F" w:rsidRDefault="00A871B0" w:rsidP="00500B8A">
      <w:pPr>
        <w:pStyle w:val="ListParagraph"/>
        <w:numPr>
          <w:ilvl w:val="1"/>
          <w:numId w:val="2"/>
        </w:numPr>
        <w:rPr>
          <w:sz w:val="28"/>
          <w:szCs w:val="28"/>
        </w:rPr>
      </w:pPr>
      <w:r>
        <w:rPr>
          <w:sz w:val="28"/>
          <w:szCs w:val="28"/>
        </w:rPr>
        <w:t xml:space="preserve">Continue to promote the </w:t>
      </w:r>
      <w:r w:rsidR="004F55F3" w:rsidRPr="004F55F3">
        <w:rPr>
          <w:sz w:val="28"/>
          <w:szCs w:val="28"/>
        </w:rPr>
        <w:t xml:space="preserve">Downtown </w:t>
      </w:r>
      <w:r w:rsidR="00F0177A">
        <w:rPr>
          <w:sz w:val="28"/>
          <w:szCs w:val="28"/>
        </w:rPr>
        <w:t>Revitalization</w:t>
      </w:r>
      <w:r w:rsidR="004F55F3" w:rsidRPr="004F55F3">
        <w:rPr>
          <w:sz w:val="28"/>
          <w:szCs w:val="28"/>
        </w:rPr>
        <w:t xml:space="preserve"> Loan Program to facilitate </w:t>
      </w:r>
      <w:r>
        <w:rPr>
          <w:sz w:val="28"/>
          <w:szCs w:val="28"/>
        </w:rPr>
        <w:t xml:space="preserve">building renovations </w:t>
      </w:r>
      <w:r w:rsidR="004F55F3" w:rsidRPr="004F55F3">
        <w:rPr>
          <w:sz w:val="28"/>
          <w:szCs w:val="28"/>
        </w:rPr>
        <w:t xml:space="preserve">in the downtown area </w:t>
      </w:r>
    </w:p>
    <w:p w:rsidR="00A871B0" w:rsidRDefault="00A871B0" w:rsidP="00500B8A">
      <w:pPr>
        <w:pStyle w:val="ListParagraph"/>
        <w:rPr>
          <w:sz w:val="28"/>
          <w:szCs w:val="28"/>
        </w:rPr>
      </w:pPr>
    </w:p>
    <w:p w:rsidR="00A871B0" w:rsidRDefault="00A871B0" w:rsidP="00500B8A">
      <w:pPr>
        <w:pStyle w:val="ListParagraph"/>
        <w:numPr>
          <w:ilvl w:val="1"/>
          <w:numId w:val="2"/>
        </w:numPr>
        <w:rPr>
          <w:sz w:val="28"/>
          <w:szCs w:val="28"/>
        </w:rPr>
      </w:pPr>
      <w:r>
        <w:rPr>
          <w:sz w:val="28"/>
          <w:szCs w:val="28"/>
        </w:rPr>
        <w:t>Identify and outreach to possible entities that could create events in the downtown that engage and meet the needs of the community and promote local businesses</w:t>
      </w:r>
    </w:p>
    <w:p w:rsidR="00A871B0" w:rsidRPr="00500B8A" w:rsidRDefault="00A871B0" w:rsidP="00500B8A">
      <w:pPr>
        <w:pStyle w:val="ListParagraph"/>
        <w:rPr>
          <w:sz w:val="28"/>
          <w:szCs w:val="28"/>
        </w:rPr>
      </w:pPr>
    </w:p>
    <w:p w:rsidR="00C25DA5" w:rsidRDefault="00A871B0" w:rsidP="00806B85">
      <w:pPr>
        <w:pStyle w:val="ListParagraph"/>
        <w:numPr>
          <w:ilvl w:val="1"/>
          <w:numId w:val="2"/>
        </w:numPr>
        <w:rPr>
          <w:sz w:val="28"/>
          <w:szCs w:val="28"/>
        </w:rPr>
      </w:pPr>
      <w:r w:rsidRPr="00C25DA5">
        <w:rPr>
          <w:sz w:val="28"/>
          <w:szCs w:val="28"/>
        </w:rPr>
        <w:t>Partner with the Planning Department to identify and capitalize on opportunities that could be realized from the anticipated train platform in Downtown</w:t>
      </w:r>
    </w:p>
    <w:p w:rsidR="00C25DA5" w:rsidRPr="00C25DA5" w:rsidRDefault="00C25DA5" w:rsidP="00C25DA5">
      <w:pPr>
        <w:pStyle w:val="ListParagraph"/>
        <w:rPr>
          <w:sz w:val="28"/>
          <w:szCs w:val="28"/>
        </w:rPr>
      </w:pPr>
    </w:p>
    <w:p w:rsidR="00C25DA5" w:rsidRPr="00C25DA5" w:rsidRDefault="00C25DA5" w:rsidP="00E010D9">
      <w:pPr>
        <w:pStyle w:val="ListParagraph"/>
        <w:numPr>
          <w:ilvl w:val="1"/>
          <w:numId w:val="2"/>
        </w:numPr>
        <w:rPr>
          <w:sz w:val="28"/>
          <w:szCs w:val="28"/>
        </w:rPr>
      </w:pPr>
      <w:r w:rsidRPr="00C25DA5">
        <w:rPr>
          <w:sz w:val="28"/>
          <w:szCs w:val="28"/>
        </w:rPr>
        <w:t>Facilitate in bringing an upscale coffee and other “mom and pop” type of shops to Downtown</w:t>
      </w:r>
      <w:bookmarkStart w:id="0" w:name="_GoBack"/>
      <w:bookmarkEnd w:id="0"/>
    </w:p>
    <w:sectPr w:rsidR="00C25DA5" w:rsidRPr="00C25DA5" w:rsidSect="005C287B">
      <w:footerReference w:type="default" r:id="rId12"/>
      <w:pgSz w:w="12240" w:h="15840"/>
      <w:pgMar w:top="1296" w:right="1152" w:bottom="864" w:left="1152"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E2" w:rsidRDefault="008357E2" w:rsidP="00B00181">
      <w:pPr>
        <w:spacing w:after="0" w:line="240" w:lineRule="auto"/>
      </w:pPr>
      <w:r>
        <w:separator/>
      </w:r>
    </w:p>
  </w:endnote>
  <w:endnote w:type="continuationSeparator" w:id="0">
    <w:p w:rsidR="008357E2" w:rsidRDefault="008357E2" w:rsidP="00B0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E" w:rsidRDefault="00887E3E">
    <w:pPr>
      <w:pStyle w:val="Footer"/>
      <w:jc w:val="right"/>
    </w:pPr>
  </w:p>
  <w:p w:rsidR="00887E3E" w:rsidRDefault="0088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E2" w:rsidRDefault="008357E2" w:rsidP="00B00181">
      <w:pPr>
        <w:spacing w:after="0" w:line="240" w:lineRule="auto"/>
      </w:pPr>
      <w:r>
        <w:separator/>
      </w:r>
    </w:p>
  </w:footnote>
  <w:footnote w:type="continuationSeparator" w:id="0">
    <w:p w:rsidR="008357E2" w:rsidRDefault="008357E2" w:rsidP="00B00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43018"/>
    <w:multiLevelType w:val="hybridMultilevel"/>
    <w:tmpl w:val="A41E8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A0E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1111137"/>
    <w:multiLevelType w:val="hybridMultilevel"/>
    <w:tmpl w:val="2976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4554E"/>
    <w:multiLevelType w:val="hybridMultilevel"/>
    <w:tmpl w:val="B9E4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D20E7"/>
    <w:multiLevelType w:val="hybridMultilevel"/>
    <w:tmpl w:val="E4CC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56271"/>
    <w:multiLevelType w:val="hybridMultilevel"/>
    <w:tmpl w:val="6E0A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B3"/>
    <w:rsid w:val="000A3CC0"/>
    <w:rsid w:val="000A63DF"/>
    <w:rsid w:val="000C66AB"/>
    <w:rsid w:val="000E327A"/>
    <w:rsid w:val="001317B6"/>
    <w:rsid w:val="001E08F3"/>
    <w:rsid w:val="0020340F"/>
    <w:rsid w:val="002929E5"/>
    <w:rsid w:val="002A629A"/>
    <w:rsid w:val="002C0A8A"/>
    <w:rsid w:val="00383AB3"/>
    <w:rsid w:val="003F1E39"/>
    <w:rsid w:val="003F3798"/>
    <w:rsid w:val="004050C8"/>
    <w:rsid w:val="00411EA4"/>
    <w:rsid w:val="00473212"/>
    <w:rsid w:val="00473594"/>
    <w:rsid w:val="004A2382"/>
    <w:rsid w:val="004B5160"/>
    <w:rsid w:val="004C3747"/>
    <w:rsid w:val="004C6BC3"/>
    <w:rsid w:val="004F55F3"/>
    <w:rsid w:val="00500B8A"/>
    <w:rsid w:val="00576A74"/>
    <w:rsid w:val="005839A5"/>
    <w:rsid w:val="005C0B77"/>
    <w:rsid w:val="005C287B"/>
    <w:rsid w:val="005E1D4B"/>
    <w:rsid w:val="0064339C"/>
    <w:rsid w:val="00647F4E"/>
    <w:rsid w:val="006634FA"/>
    <w:rsid w:val="00700F42"/>
    <w:rsid w:val="0071114F"/>
    <w:rsid w:val="00713261"/>
    <w:rsid w:val="007473D7"/>
    <w:rsid w:val="007837E0"/>
    <w:rsid w:val="00827F5F"/>
    <w:rsid w:val="008357E2"/>
    <w:rsid w:val="00887E3E"/>
    <w:rsid w:val="008B1370"/>
    <w:rsid w:val="008C79BD"/>
    <w:rsid w:val="008E2BC3"/>
    <w:rsid w:val="0093096E"/>
    <w:rsid w:val="00993A6A"/>
    <w:rsid w:val="009B34A3"/>
    <w:rsid w:val="009B77F0"/>
    <w:rsid w:val="009D7F26"/>
    <w:rsid w:val="00A871B0"/>
    <w:rsid w:val="00AA5CC2"/>
    <w:rsid w:val="00AB4386"/>
    <w:rsid w:val="00B00181"/>
    <w:rsid w:val="00B76B4F"/>
    <w:rsid w:val="00B93988"/>
    <w:rsid w:val="00C25890"/>
    <w:rsid w:val="00C25DA5"/>
    <w:rsid w:val="00C7009B"/>
    <w:rsid w:val="00CA1CC4"/>
    <w:rsid w:val="00CA5B03"/>
    <w:rsid w:val="00DB2E8A"/>
    <w:rsid w:val="00E3688C"/>
    <w:rsid w:val="00EC753F"/>
    <w:rsid w:val="00EF65BA"/>
    <w:rsid w:val="00F0177A"/>
    <w:rsid w:val="00F04547"/>
    <w:rsid w:val="00F067AD"/>
    <w:rsid w:val="00F44AB9"/>
    <w:rsid w:val="00F57991"/>
    <w:rsid w:val="00F60A74"/>
    <w:rsid w:val="00F610FC"/>
    <w:rsid w:val="00F94B38"/>
    <w:rsid w:val="00FA2191"/>
    <w:rsid w:val="00FD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D60B9-7993-47B5-97EA-B6A5A19F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B3"/>
    <w:pPr>
      <w:ind w:left="720"/>
      <w:contextualSpacing/>
    </w:pPr>
  </w:style>
  <w:style w:type="paragraph" w:styleId="BalloonText">
    <w:name w:val="Balloon Text"/>
    <w:basedOn w:val="Normal"/>
    <w:link w:val="BalloonTextChar"/>
    <w:uiPriority w:val="99"/>
    <w:semiHidden/>
    <w:unhideWhenUsed/>
    <w:rsid w:val="00FA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91"/>
    <w:rPr>
      <w:rFonts w:ascii="Tahoma" w:hAnsi="Tahoma" w:cs="Tahoma"/>
      <w:sz w:val="16"/>
      <w:szCs w:val="16"/>
    </w:rPr>
  </w:style>
  <w:style w:type="paragraph" w:styleId="Quote">
    <w:name w:val="Quote"/>
    <w:basedOn w:val="Normal"/>
    <w:next w:val="Normal"/>
    <w:link w:val="QuoteChar"/>
    <w:uiPriority w:val="29"/>
    <w:qFormat/>
    <w:rsid w:val="002A629A"/>
    <w:rPr>
      <w:rFonts w:eastAsiaTheme="minorEastAsia"/>
      <w:i/>
      <w:iCs/>
      <w:color w:val="000000" w:themeColor="text1"/>
      <w:lang w:eastAsia="ja-JP"/>
    </w:rPr>
  </w:style>
  <w:style w:type="character" w:customStyle="1" w:styleId="QuoteChar">
    <w:name w:val="Quote Char"/>
    <w:basedOn w:val="DefaultParagraphFont"/>
    <w:link w:val="Quote"/>
    <w:uiPriority w:val="29"/>
    <w:rsid w:val="002A629A"/>
    <w:rPr>
      <w:rFonts w:eastAsiaTheme="minorEastAsia"/>
      <w:i/>
      <w:iCs/>
      <w:color w:val="000000" w:themeColor="text1"/>
      <w:lang w:eastAsia="ja-JP"/>
    </w:rPr>
  </w:style>
  <w:style w:type="paragraph" w:styleId="Header">
    <w:name w:val="header"/>
    <w:basedOn w:val="Normal"/>
    <w:link w:val="HeaderChar"/>
    <w:uiPriority w:val="99"/>
    <w:unhideWhenUsed/>
    <w:rsid w:val="00B0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181"/>
  </w:style>
  <w:style w:type="paragraph" w:styleId="Footer">
    <w:name w:val="footer"/>
    <w:basedOn w:val="Normal"/>
    <w:link w:val="FooterChar"/>
    <w:uiPriority w:val="99"/>
    <w:unhideWhenUsed/>
    <w:rsid w:val="00B0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EFF0-F1FA-4A0B-8542-B7463A26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Dalman</dc:creator>
  <cp:lastModifiedBy>Dwayne Dalman</cp:lastModifiedBy>
  <cp:revision>2</cp:revision>
  <cp:lastPrinted>2016-10-17T15:43:00Z</cp:lastPrinted>
  <dcterms:created xsi:type="dcterms:W3CDTF">2016-10-17T15:58:00Z</dcterms:created>
  <dcterms:modified xsi:type="dcterms:W3CDTF">2016-10-17T15:58:00Z</dcterms:modified>
</cp:coreProperties>
</file>